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F1" w:rsidRDefault="001957EE" w:rsidP="00C656C7">
      <w:pPr>
        <w:pStyle w:val="Cuerpo"/>
        <w:pBdr>
          <w:left w:val="nil"/>
        </w:pBdr>
        <w:spacing w:after="0" w:line="240" w:lineRule="auto"/>
        <w:rPr>
          <w:rStyle w:val="Ninguno"/>
          <w:rFonts w:ascii="Arial" w:eastAsia="Arial" w:hAnsi="Arial" w:cs="Arial"/>
          <w:b/>
          <w:bCs/>
          <w:sz w:val="24"/>
          <w:szCs w:val="24"/>
        </w:rPr>
      </w:pPr>
      <w:r>
        <w:rPr>
          <w:rStyle w:val="Ninguno"/>
          <w:rFonts w:ascii="Arial" w:hAnsi="Arial"/>
          <w:sz w:val="24"/>
          <w:szCs w:val="24"/>
          <w:u w:val="single"/>
        </w:rPr>
        <w:t>CARRERA</w:t>
      </w:r>
      <w:r>
        <w:rPr>
          <w:rStyle w:val="Ninguno"/>
          <w:rFonts w:ascii="Arial" w:hAnsi="Arial"/>
          <w:sz w:val="24"/>
          <w:szCs w:val="24"/>
        </w:rPr>
        <w:t xml:space="preserve">: </w:t>
      </w:r>
      <w:proofErr w:type="spellStart"/>
      <w:r>
        <w:rPr>
          <w:rStyle w:val="Ninguno"/>
          <w:rFonts w:ascii="Arial" w:hAnsi="Arial"/>
          <w:b/>
          <w:bCs/>
          <w:sz w:val="24"/>
          <w:szCs w:val="24"/>
          <w:lang w:val="es-ES_tradnl"/>
        </w:rPr>
        <w:t>Profesorad</w:t>
      </w:r>
      <w:proofErr w:type="spellEnd"/>
      <w:r>
        <w:rPr>
          <w:rStyle w:val="Ninguno"/>
          <w:rFonts w:ascii="Arial" w:hAnsi="Arial"/>
          <w:b/>
          <w:bCs/>
          <w:sz w:val="24"/>
          <w:szCs w:val="24"/>
          <w:lang w:val="en-US"/>
        </w:rPr>
        <w:t xml:space="preserve">o </w:t>
      </w:r>
      <w:r w:rsidR="00C656C7">
        <w:rPr>
          <w:rStyle w:val="Ninguno"/>
          <w:rFonts w:ascii="Arial" w:hAnsi="Arial"/>
          <w:b/>
          <w:bCs/>
          <w:sz w:val="24"/>
          <w:szCs w:val="24"/>
          <w:lang w:val="en-US"/>
        </w:rPr>
        <w:t xml:space="preserve">en </w:t>
      </w:r>
      <w:proofErr w:type="spellStart"/>
      <w:r w:rsidR="00C656C7">
        <w:rPr>
          <w:rStyle w:val="Ninguno"/>
          <w:rFonts w:ascii="Arial" w:hAnsi="Arial"/>
          <w:b/>
          <w:bCs/>
          <w:sz w:val="24"/>
          <w:szCs w:val="24"/>
          <w:lang w:val="en-US"/>
        </w:rPr>
        <w:t>Geografía</w:t>
      </w:r>
      <w:proofErr w:type="spellEnd"/>
    </w:p>
    <w:p w:rsidR="007238F1" w:rsidRDefault="001957EE" w:rsidP="00C656C7">
      <w:pPr>
        <w:pStyle w:val="Cuerpo"/>
        <w:pBdr>
          <w:left w:val="nil"/>
        </w:pBdr>
        <w:spacing w:after="0" w:line="240" w:lineRule="auto"/>
        <w:rPr>
          <w:rStyle w:val="Ninguno"/>
          <w:rFonts w:ascii="Arial" w:eastAsia="Arial" w:hAnsi="Arial" w:cs="Arial"/>
          <w:sz w:val="24"/>
          <w:szCs w:val="24"/>
          <w:u w:val="single"/>
        </w:rPr>
      </w:pPr>
      <w:r>
        <w:rPr>
          <w:rStyle w:val="Ninguno"/>
          <w:rFonts w:ascii="Arial" w:hAnsi="Arial"/>
          <w:sz w:val="24"/>
          <w:szCs w:val="24"/>
          <w:u w:val="single"/>
          <w:lang w:val="es-ES_tradnl"/>
        </w:rPr>
        <w:t xml:space="preserve">CURSO  Y </w:t>
      </w:r>
      <w:proofErr w:type="gramStart"/>
      <w:r>
        <w:rPr>
          <w:rStyle w:val="Ninguno"/>
          <w:rFonts w:ascii="Arial" w:hAnsi="Arial"/>
          <w:sz w:val="24"/>
          <w:szCs w:val="24"/>
          <w:u w:val="single"/>
          <w:lang w:val="es-ES_tradnl"/>
        </w:rPr>
        <w:t>COMISIÓ</w:t>
      </w:r>
      <w:r>
        <w:rPr>
          <w:rStyle w:val="Ninguno"/>
          <w:rFonts w:ascii="Arial" w:hAnsi="Arial"/>
          <w:sz w:val="24"/>
          <w:szCs w:val="24"/>
          <w:u w:val="single"/>
        </w:rPr>
        <w:t xml:space="preserve">N </w:t>
      </w:r>
      <w:r>
        <w:rPr>
          <w:rStyle w:val="Ninguno"/>
          <w:rFonts w:ascii="Arial" w:hAnsi="Arial"/>
          <w:sz w:val="24"/>
          <w:szCs w:val="24"/>
        </w:rPr>
        <w:t>:</w:t>
      </w:r>
      <w:proofErr w:type="gramEnd"/>
      <w:r>
        <w:rPr>
          <w:rStyle w:val="Ninguno"/>
          <w:rFonts w:ascii="Arial" w:hAnsi="Arial"/>
          <w:sz w:val="24"/>
          <w:szCs w:val="24"/>
        </w:rPr>
        <w:t xml:space="preserve"> </w:t>
      </w:r>
      <w:r w:rsidR="00F97874" w:rsidRPr="00F97874">
        <w:rPr>
          <w:rStyle w:val="Ninguno"/>
          <w:rFonts w:ascii="Arial" w:hAnsi="Arial"/>
          <w:b/>
          <w:sz w:val="24"/>
          <w:szCs w:val="24"/>
        </w:rPr>
        <w:t>2do Año</w:t>
      </w:r>
    </w:p>
    <w:p w:rsidR="007238F1" w:rsidRDefault="001957EE" w:rsidP="00C656C7">
      <w:pPr>
        <w:pStyle w:val="Cuerpo"/>
        <w:pBdr>
          <w:left w:val="nil"/>
        </w:pBdr>
        <w:spacing w:after="0" w:line="240" w:lineRule="auto"/>
        <w:rPr>
          <w:rStyle w:val="Ninguno"/>
          <w:rFonts w:ascii="Arial" w:eastAsia="Arial" w:hAnsi="Arial" w:cs="Arial"/>
          <w:sz w:val="24"/>
          <w:szCs w:val="24"/>
        </w:rPr>
      </w:pPr>
      <w:r>
        <w:rPr>
          <w:rStyle w:val="Ninguno"/>
          <w:rFonts w:ascii="Arial" w:hAnsi="Arial"/>
          <w:sz w:val="24"/>
          <w:szCs w:val="24"/>
          <w:u w:val="single"/>
          <w:lang w:val="en-US"/>
        </w:rPr>
        <w:t>PERSPECTIVA/ESPACIO CURRICULAR/MATERIA</w:t>
      </w:r>
      <w:r>
        <w:rPr>
          <w:rStyle w:val="Ninguno"/>
          <w:rFonts w:ascii="Arial" w:hAnsi="Arial"/>
          <w:sz w:val="24"/>
          <w:szCs w:val="24"/>
        </w:rPr>
        <w:t xml:space="preserve">: </w:t>
      </w:r>
      <w:r w:rsidR="00F97874" w:rsidRPr="00F97874">
        <w:rPr>
          <w:rStyle w:val="Ninguno"/>
          <w:rFonts w:ascii="Arial" w:hAnsi="Arial"/>
          <w:b/>
          <w:sz w:val="24"/>
          <w:szCs w:val="24"/>
        </w:rPr>
        <w:t>Perspectiva Pedagógico-didáctica II</w:t>
      </w:r>
    </w:p>
    <w:p w:rsidR="007238F1" w:rsidRDefault="001957EE" w:rsidP="00C656C7">
      <w:pPr>
        <w:pStyle w:val="Cuerpo"/>
        <w:pBdr>
          <w:left w:val="nil"/>
        </w:pBdr>
        <w:spacing w:after="0" w:line="240" w:lineRule="auto"/>
        <w:rPr>
          <w:rStyle w:val="Ninguno"/>
          <w:rFonts w:ascii="Arial" w:eastAsia="Arial" w:hAnsi="Arial" w:cs="Arial"/>
          <w:sz w:val="24"/>
          <w:szCs w:val="24"/>
          <w:u w:val="single"/>
        </w:rPr>
      </w:pPr>
      <w:r>
        <w:rPr>
          <w:rStyle w:val="Ninguno"/>
          <w:rFonts w:ascii="Arial" w:hAnsi="Arial"/>
          <w:sz w:val="24"/>
          <w:szCs w:val="24"/>
          <w:u w:val="single"/>
          <w:lang w:val="es-ES_tradnl"/>
        </w:rPr>
        <w:t>DOCENTE</w:t>
      </w:r>
      <w:r w:rsidR="00F97874">
        <w:rPr>
          <w:rStyle w:val="Ninguno"/>
          <w:rFonts w:ascii="Arial" w:hAnsi="Arial"/>
          <w:sz w:val="24"/>
          <w:szCs w:val="24"/>
          <w:u w:val="single"/>
          <w:lang w:val="es-ES_tradnl"/>
        </w:rPr>
        <w:t xml:space="preserve">  </w:t>
      </w:r>
      <w:r w:rsidR="00F97874" w:rsidRPr="00F97874">
        <w:rPr>
          <w:rStyle w:val="Ninguno"/>
          <w:rFonts w:ascii="Arial" w:hAnsi="Arial"/>
          <w:b/>
          <w:sz w:val="24"/>
          <w:szCs w:val="24"/>
          <w:lang w:val="es-ES_tradnl"/>
        </w:rPr>
        <w:t>Juan Madariaga</w:t>
      </w:r>
    </w:p>
    <w:p w:rsidR="007238F1" w:rsidRDefault="001957EE" w:rsidP="00C656C7">
      <w:pPr>
        <w:pStyle w:val="Cuerpo"/>
        <w:pBdr>
          <w:left w:val="nil"/>
        </w:pBdr>
        <w:spacing w:after="0" w:line="240" w:lineRule="auto"/>
        <w:rPr>
          <w:rStyle w:val="Ninguno"/>
          <w:rFonts w:ascii="Arial" w:eastAsia="Arial" w:hAnsi="Arial" w:cs="Arial"/>
          <w:sz w:val="24"/>
          <w:szCs w:val="24"/>
          <w:u w:val="single"/>
        </w:rPr>
      </w:pPr>
      <w:r>
        <w:rPr>
          <w:rStyle w:val="Ninguno"/>
          <w:rFonts w:ascii="Arial" w:hAnsi="Arial"/>
          <w:sz w:val="24"/>
          <w:szCs w:val="24"/>
          <w:u w:val="single"/>
          <w:lang w:val="es-ES_tradnl"/>
        </w:rPr>
        <w:t>HORAS DE CLASES SEMANALES</w:t>
      </w:r>
      <w:r w:rsidR="00F97874">
        <w:rPr>
          <w:rStyle w:val="Ninguno"/>
          <w:rFonts w:ascii="Arial" w:hAnsi="Arial"/>
          <w:sz w:val="24"/>
          <w:szCs w:val="24"/>
          <w:u w:val="single"/>
          <w:lang w:val="es-ES_tradnl"/>
        </w:rPr>
        <w:t xml:space="preserve">  </w:t>
      </w:r>
      <w:r w:rsidR="00F97874" w:rsidRPr="00F97874">
        <w:rPr>
          <w:rStyle w:val="Ninguno"/>
          <w:rFonts w:ascii="Arial" w:hAnsi="Arial"/>
          <w:b/>
          <w:sz w:val="24"/>
          <w:szCs w:val="24"/>
          <w:lang w:val="es-ES_tradnl"/>
        </w:rPr>
        <w:t>2 horas.</w:t>
      </w:r>
    </w:p>
    <w:p w:rsidR="007238F1" w:rsidRDefault="007238F1" w:rsidP="00C656C7">
      <w:pPr>
        <w:pStyle w:val="Cuerpo"/>
        <w:pBdr>
          <w:left w:val="nil"/>
        </w:pBdr>
        <w:spacing w:after="0" w:line="240" w:lineRule="auto"/>
        <w:rPr>
          <w:rStyle w:val="Ninguno"/>
          <w:rFonts w:ascii="Arial" w:eastAsia="Arial" w:hAnsi="Arial" w:cs="Arial"/>
          <w:sz w:val="24"/>
          <w:szCs w:val="24"/>
        </w:rPr>
      </w:pPr>
    </w:p>
    <w:p w:rsidR="007238F1" w:rsidRDefault="001957EE" w:rsidP="00C656C7">
      <w:pPr>
        <w:pStyle w:val="Cuerpo"/>
        <w:pBdr>
          <w:left w:val="nil"/>
        </w:pBdr>
        <w:spacing w:after="0" w:line="240" w:lineRule="auto"/>
        <w:rPr>
          <w:rStyle w:val="Ninguno"/>
          <w:rFonts w:ascii="Arial" w:hAnsi="Arial"/>
          <w:b/>
          <w:bCs/>
          <w:sz w:val="24"/>
          <w:szCs w:val="24"/>
          <w:u w:val="single"/>
          <w:lang w:val="es-ES_tradnl"/>
        </w:rPr>
      </w:pPr>
      <w:r>
        <w:rPr>
          <w:rStyle w:val="Ninguno"/>
          <w:rFonts w:ascii="Arial" w:hAnsi="Arial"/>
          <w:b/>
          <w:bCs/>
          <w:sz w:val="24"/>
          <w:szCs w:val="24"/>
          <w:u w:val="single"/>
          <w:lang w:val="es-ES_tradnl"/>
        </w:rPr>
        <w:t xml:space="preserve">EXPECTATIVAS DE LOGRO </w:t>
      </w:r>
    </w:p>
    <w:p w:rsidR="00C957FC" w:rsidRDefault="00C957FC" w:rsidP="00C656C7">
      <w:pPr>
        <w:pStyle w:val="Cuerpo"/>
        <w:pBdr>
          <w:left w:val="nil"/>
        </w:pBdr>
        <w:spacing w:after="0" w:line="240" w:lineRule="auto"/>
        <w:rPr>
          <w:rStyle w:val="Ninguno"/>
          <w:rFonts w:ascii="Arial" w:hAnsi="Arial"/>
          <w:b/>
          <w:bCs/>
          <w:sz w:val="24"/>
          <w:szCs w:val="24"/>
          <w:u w:val="single"/>
          <w:lang w:val="es-ES_tradnl"/>
        </w:rPr>
      </w:pP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Análisis de la interacción de los componentes involucrados en la elaboración de Proyectos Curriculares Institucionales y Áulicos: Expectativas de Logro, contenidos, estrategias, recursos, técnicas, evaluación.</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 xml:space="preserve">Conocimiento de Criterios de Selección y Organización de Contenidos para distintas situaciones didácticas.   </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Fundamentación de  criterios  para la selección de técnicas, estrategias, materiales didácticos y tecnológicos, en relación con los contenidos a enseñar, las características comunes a todos los alumnos del ciclo y/o nivel correspondiente y las necesidades especiales de algunos de ellos.</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Conocimiento de estrategias para la coordinación y conducción de grupos de aprendizaje y para la orientación individual de los alumnos.</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Comprensión de la concepción de evaluación sustentada por la jurisdicción y de las estrategias e instrumentos pertinentes.</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Evaluación de las estrategias de enseñanza empleadas y del proceso de aprendizaje.</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Apreciación de la necesidad de perfeccionamiento profesional constante.</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Comprensión de la complejidad de la  ejecución del proceso de enseñanza de las Ciencias Socia les en el aula como intervención docente comprometida y responsable.</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Valoración de los conocimientos e instrumentos psicológicos, pedagógicos, y didáctico/ metodológicos que  suponen una asunción responsable de la docencia y del rol docente con las implicancias éticas que ello conlleva.</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 xml:space="preserve">Conceptualización de espacio, tiempo, sociedad y cultura y su análisis a partir de los paradigmas fundamentales de las Ciencias Sociales como ejes fundamentales para la enseñanza en Ciencias Sociales  desde su correcta selección y trasposición didáctica. </w:t>
      </w:r>
    </w:p>
    <w:p w:rsid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Utilización y análisis crítico de diversas fuentes de información y uso de vocabulario específico.</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Integración de la problemática social, política y económica como un todo, generador de los rasgos culturales de las diversas culturas al ámbito del objeto de enseñanza</w:t>
      </w:r>
      <w:proofErr w:type="gramStart"/>
      <w:r w:rsidRPr="00C957FC">
        <w:rPr>
          <w:rStyle w:val="Ninguno"/>
          <w:rFonts w:ascii="Arial" w:hAnsi="Arial"/>
          <w:bCs/>
          <w:sz w:val="20"/>
          <w:szCs w:val="20"/>
          <w:lang w:val="es-ES_tradnl"/>
        </w:rPr>
        <w:t>..</w:t>
      </w:r>
      <w:proofErr w:type="gramEnd"/>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Integración de los conocimientos de las distintas áreas que hacen a las Ciencias Sociales.</w:t>
      </w:r>
    </w:p>
    <w:p w:rsidR="00C957FC" w:rsidRP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Desarrollo en los procedimientos y habilidades propios del campo de investigación de las Ciencias Sociales.</w:t>
      </w:r>
    </w:p>
    <w:p w:rsidR="00C957FC" w:rsidRDefault="00C957FC" w:rsidP="00C957FC">
      <w:pPr>
        <w:pStyle w:val="Cuerpo"/>
        <w:pBdr>
          <w:left w:val="nil"/>
        </w:pBdr>
        <w:jc w:val="both"/>
        <w:rPr>
          <w:rStyle w:val="Ninguno"/>
          <w:rFonts w:ascii="Arial" w:hAnsi="Arial"/>
          <w:bCs/>
          <w:sz w:val="20"/>
          <w:szCs w:val="20"/>
          <w:lang w:val="es-ES_tradnl"/>
        </w:rPr>
      </w:pPr>
      <w:r w:rsidRPr="00C957FC">
        <w:rPr>
          <w:rStyle w:val="Ninguno"/>
          <w:rFonts w:ascii="Arial" w:hAnsi="Arial"/>
          <w:bCs/>
          <w:sz w:val="20"/>
          <w:szCs w:val="20"/>
          <w:lang w:val="es-ES_tradnl"/>
        </w:rPr>
        <w:t>•</w:t>
      </w:r>
      <w:r w:rsidRPr="00C957FC">
        <w:rPr>
          <w:rStyle w:val="Ninguno"/>
          <w:rFonts w:ascii="Arial" w:hAnsi="Arial"/>
          <w:bCs/>
          <w:sz w:val="20"/>
          <w:szCs w:val="20"/>
          <w:lang w:val="es-ES_tradnl"/>
        </w:rPr>
        <w:tab/>
        <w:t>Adquisición de un espíritu crítico a través del cotejo de distintas estrategias y fuentes y bibliografía de diversa orientación y tendencia.</w:t>
      </w:r>
    </w:p>
    <w:p w:rsidR="00C957FC" w:rsidRDefault="00C957FC" w:rsidP="00C957FC">
      <w:pPr>
        <w:pStyle w:val="Cuerpo"/>
        <w:numPr>
          <w:ilvl w:val="0"/>
          <w:numId w:val="11"/>
        </w:numPr>
        <w:pBdr>
          <w:left w:val="nil"/>
        </w:pBdr>
        <w:jc w:val="both"/>
        <w:rPr>
          <w:rStyle w:val="Ninguno"/>
          <w:rFonts w:ascii="Arial" w:hAnsi="Arial"/>
          <w:bCs/>
          <w:sz w:val="20"/>
          <w:szCs w:val="20"/>
          <w:lang w:val="es-ES_tradnl"/>
        </w:rPr>
      </w:pPr>
      <w:r>
        <w:rPr>
          <w:rStyle w:val="Ninguno"/>
          <w:rFonts w:ascii="Arial" w:hAnsi="Arial"/>
          <w:bCs/>
          <w:sz w:val="20"/>
          <w:szCs w:val="20"/>
          <w:lang w:val="es-ES_tradnl"/>
        </w:rPr>
        <w:lastRenderedPageBreak/>
        <w:t xml:space="preserve">Desarrollo de integraciones de la Tecnología educativa con los distintos marcos de educación </w:t>
      </w:r>
      <w:proofErr w:type="gramStart"/>
      <w:r>
        <w:rPr>
          <w:rStyle w:val="Ninguno"/>
          <w:rFonts w:ascii="Arial" w:hAnsi="Arial"/>
          <w:bCs/>
          <w:sz w:val="20"/>
          <w:szCs w:val="20"/>
          <w:lang w:val="es-ES_tradnl"/>
        </w:rPr>
        <w:t>( remota</w:t>
      </w:r>
      <w:proofErr w:type="gramEnd"/>
      <w:r>
        <w:rPr>
          <w:rStyle w:val="Ninguno"/>
          <w:rFonts w:ascii="Arial" w:hAnsi="Arial"/>
          <w:bCs/>
          <w:sz w:val="20"/>
          <w:szCs w:val="20"/>
          <w:lang w:val="es-ES_tradnl"/>
        </w:rPr>
        <w:t xml:space="preserve">, virtual, bimodal, </w:t>
      </w:r>
      <w:proofErr w:type="spellStart"/>
      <w:r>
        <w:rPr>
          <w:rStyle w:val="Ninguno"/>
          <w:rFonts w:ascii="Arial" w:hAnsi="Arial"/>
          <w:bCs/>
          <w:sz w:val="20"/>
          <w:szCs w:val="20"/>
          <w:lang w:val="es-ES_tradnl"/>
        </w:rPr>
        <w:t>etc</w:t>
      </w:r>
      <w:proofErr w:type="spellEnd"/>
      <w:r>
        <w:rPr>
          <w:rStyle w:val="Ninguno"/>
          <w:rFonts w:ascii="Arial" w:hAnsi="Arial"/>
          <w:bCs/>
          <w:sz w:val="20"/>
          <w:szCs w:val="20"/>
          <w:lang w:val="es-ES_tradnl"/>
        </w:rPr>
        <w:t>) que la emergencia sanitaria, reconocimientos de las distintas herramientas y de sus abordajes teóricos y prácticos.</w:t>
      </w:r>
    </w:p>
    <w:p w:rsidR="00C957FC" w:rsidRPr="00C957FC" w:rsidRDefault="00C957FC" w:rsidP="00C957FC">
      <w:pPr>
        <w:pStyle w:val="Cuerpo"/>
        <w:numPr>
          <w:ilvl w:val="0"/>
          <w:numId w:val="11"/>
        </w:numPr>
        <w:pBdr>
          <w:left w:val="nil"/>
        </w:pBdr>
        <w:jc w:val="both"/>
        <w:rPr>
          <w:rStyle w:val="Ninguno"/>
          <w:rFonts w:ascii="Arial" w:hAnsi="Arial"/>
          <w:bCs/>
          <w:sz w:val="20"/>
          <w:szCs w:val="20"/>
          <w:lang w:val="es-ES_tradnl"/>
        </w:rPr>
      </w:pPr>
      <w:r>
        <w:rPr>
          <w:rStyle w:val="Ninguno"/>
          <w:rFonts w:ascii="Arial" w:hAnsi="Arial"/>
          <w:bCs/>
          <w:sz w:val="20"/>
          <w:szCs w:val="20"/>
          <w:lang w:val="es-ES_tradnl"/>
        </w:rPr>
        <w:t xml:space="preserve">Formulación de planes anuales para Ciencias sociales en 1er año y de Geografía para los siguientes años de la educación secundaria de la Provincia de Buenos Aires </w:t>
      </w:r>
      <w:r w:rsidR="00FF3438">
        <w:rPr>
          <w:rStyle w:val="Ninguno"/>
          <w:rFonts w:ascii="Arial" w:hAnsi="Arial"/>
          <w:bCs/>
          <w:sz w:val="20"/>
          <w:szCs w:val="20"/>
          <w:lang w:val="es-ES_tradnl"/>
        </w:rPr>
        <w:t>con la integración de marcos tecnológicos que den respuestas a la educación remota de emergencia.</w:t>
      </w:r>
    </w:p>
    <w:p w:rsidR="00C957FC" w:rsidRPr="00C957FC" w:rsidRDefault="00C957FC" w:rsidP="00C957FC">
      <w:pPr>
        <w:pStyle w:val="Cuerpo"/>
        <w:pBdr>
          <w:left w:val="nil"/>
        </w:pBdr>
        <w:spacing w:after="0" w:line="240" w:lineRule="auto"/>
        <w:jc w:val="both"/>
        <w:rPr>
          <w:rStyle w:val="Ninguno"/>
          <w:rFonts w:ascii="Arial" w:hAnsi="Arial"/>
          <w:bCs/>
          <w:sz w:val="20"/>
          <w:szCs w:val="20"/>
          <w:lang w:val="es-ES_tradnl"/>
        </w:rPr>
      </w:pPr>
    </w:p>
    <w:p w:rsidR="00C656C7" w:rsidRDefault="00C656C7" w:rsidP="00C656C7">
      <w:pPr>
        <w:pStyle w:val="Cuerpo"/>
        <w:pBdr>
          <w:left w:val="nil"/>
        </w:pBdr>
        <w:spacing w:after="0" w:line="240" w:lineRule="auto"/>
        <w:rPr>
          <w:rStyle w:val="Ninguno"/>
          <w:rFonts w:ascii="Arial" w:hAnsi="Arial"/>
          <w:b/>
          <w:bCs/>
          <w:sz w:val="24"/>
          <w:szCs w:val="24"/>
          <w:u w:val="single"/>
          <w:lang w:val="es-ES_tradnl"/>
        </w:rPr>
      </w:pPr>
      <w:r>
        <w:rPr>
          <w:rStyle w:val="Ninguno"/>
          <w:rFonts w:ascii="Arial" w:hAnsi="Arial"/>
          <w:b/>
          <w:bCs/>
          <w:sz w:val="24"/>
          <w:szCs w:val="24"/>
          <w:u w:val="single"/>
          <w:lang w:val="es-ES_tradnl"/>
        </w:rPr>
        <w:t xml:space="preserve">Contenidos </w:t>
      </w:r>
    </w:p>
    <w:p w:rsidR="00C656C7" w:rsidRDefault="00C656C7" w:rsidP="00C656C7">
      <w:pPr>
        <w:pStyle w:val="Cuerpo"/>
        <w:pBdr>
          <w:left w:val="nil"/>
        </w:pBdr>
        <w:spacing w:after="0" w:line="240" w:lineRule="auto"/>
        <w:rPr>
          <w:rStyle w:val="Ninguno"/>
          <w:rFonts w:ascii="Arial" w:hAnsi="Arial"/>
          <w:b/>
          <w:bCs/>
          <w:sz w:val="24"/>
          <w:szCs w:val="24"/>
          <w:u w:val="single"/>
          <w:lang w:val="es-ES_tradnl"/>
        </w:rPr>
      </w:pPr>
    </w:p>
    <w:p w:rsidR="00C656C7" w:rsidRPr="00F97874" w:rsidRDefault="00C656C7" w:rsidP="00C656C7">
      <w:pPr>
        <w:pStyle w:val="Cuerpo"/>
        <w:pBdr>
          <w:left w:val="nil"/>
        </w:pBdr>
        <w:rPr>
          <w:rStyle w:val="Ninguno"/>
          <w:rFonts w:ascii="Arial" w:hAnsi="Arial"/>
          <w:bCs/>
          <w:sz w:val="20"/>
          <w:szCs w:val="20"/>
          <w:lang w:val="es-ES_tradnl"/>
        </w:rPr>
      </w:pPr>
      <w:r w:rsidRPr="00F97874">
        <w:rPr>
          <w:rStyle w:val="Ninguno"/>
          <w:rFonts w:ascii="Arial" w:hAnsi="Arial"/>
          <w:bCs/>
          <w:sz w:val="24"/>
          <w:szCs w:val="24"/>
          <w:u w:val="single"/>
          <w:lang w:val="es-ES_tradnl"/>
        </w:rPr>
        <w:t xml:space="preserve">Unidad 1. </w:t>
      </w:r>
      <w:r w:rsidRPr="00F97874">
        <w:rPr>
          <w:rStyle w:val="Ninguno"/>
          <w:rFonts w:ascii="Arial" w:hAnsi="Arial"/>
          <w:b/>
          <w:bCs/>
          <w:sz w:val="20"/>
          <w:szCs w:val="20"/>
          <w:lang w:val="es-ES_tradnl"/>
        </w:rPr>
        <w:t>COMPONENTES DEL DISEÑO DIDÁCTICO.</w:t>
      </w:r>
    </w:p>
    <w:p w:rsidR="00F97874" w:rsidRPr="003E1720" w:rsidRDefault="00C656C7" w:rsidP="003E1720">
      <w:pPr>
        <w:pStyle w:val="Cuerpo"/>
        <w:numPr>
          <w:ilvl w:val="0"/>
          <w:numId w:val="10"/>
        </w:numPr>
        <w:pBdr>
          <w:left w:val="nil"/>
        </w:pBdr>
        <w:spacing w:line="240" w:lineRule="auto"/>
        <w:jc w:val="both"/>
        <w:rPr>
          <w:rStyle w:val="Ninguno"/>
          <w:rFonts w:ascii="Arial" w:hAnsi="Arial"/>
          <w:bCs/>
          <w:sz w:val="20"/>
          <w:szCs w:val="20"/>
          <w:lang w:val="es-ES_tradnl"/>
        </w:rPr>
      </w:pPr>
      <w:r w:rsidRPr="003E1720">
        <w:rPr>
          <w:rStyle w:val="Ninguno"/>
          <w:rFonts w:ascii="Arial" w:hAnsi="Arial"/>
          <w:bCs/>
          <w:sz w:val="20"/>
          <w:szCs w:val="20"/>
          <w:lang w:val="es-ES_tradnl"/>
        </w:rPr>
        <w:t>La Didáctica de las Ciencias Sociales como ciencia social. Didáctica de las Ciencias Sociales:</w:t>
      </w:r>
      <w:r w:rsid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enfoque epistemológico.  El estatuto epistemológico de las Ciencias Sociales. Redes conceptuales comunes a</w:t>
      </w:r>
      <w:r w:rsidR="003E1720" w:rsidRP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las distintas Ciencias Sociales.</w:t>
      </w:r>
    </w:p>
    <w:p w:rsidR="00C656C7" w:rsidRPr="003E1720" w:rsidRDefault="00C656C7" w:rsidP="003E1720">
      <w:pPr>
        <w:pStyle w:val="Cuerpo"/>
        <w:numPr>
          <w:ilvl w:val="0"/>
          <w:numId w:val="10"/>
        </w:numPr>
        <w:pBdr>
          <w:left w:val="nil"/>
        </w:pBdr>
        <w:spacing w:line="240" w:lineRule="auto"/>
        <w:jc w:val="both"/>
        <w:rPr>
          <w:rStyle w:val="Ninguno"/>
          <w:rFonts w:ascii="Arial" w:hAnsi="Arial"/>
          <w:bCs/>
          <w:sz w:val="20"/>
          <w:szCs w:val="20"/>
          <w:lang w:val="es-ES_tradnl"/>
        </w:rPr>
      </w:pPr>
      <w:r w:rsidRPr="003E1720">
        <w:rPr>
          <w:rStyle w:val="Ninguno"/>
          <w:rFonts w:ascii="Arial" w:hAnsi="Arial"/>
          <w:bCs/>
          <w:sz w:val="20"/>
          <w:szCs w:val="20"/>
          <w:lang w:val="es-ES_tradnl"/>
        </w:rPr>
        <w:t>Conceptos y características comunes de las Ciencias sociales y de la Geografía</w:t>
      </w:r>
      <w:r w:rsidR="003E1720" w:rsidRP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 xml:space="preserve">como </w:t>
      </w:r>
      <w:r w:rsidR="00F97874" w:rsidRP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presupuesto de la enseñanza de las mismas. Formas de organización de los Espacios curriculares.</w:t>
      </w:r>
      <w:r w:rsid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Presencia del campo tecnológico y de la formación ética y ciudadana.</w:t>
      </w:r>
    </w:p>
    <w:p w:rsidR="00C656C7" w:rsidRPr="003E1720" w:rsidRDefault="00C656C7" w:rsidP="003E1720">
      <w:pPr>
        <w:pStyle w:val="Cuerpo"/>
        <w:numPr>
          <w:ilvl w:val="0"/>
          <w:numId w:val="10"/>
        </w:numPr>
        <w:pBdr>
          <w:left w:val="nil"/>
        </w:pBdr>
        <w:spacing w:line="240" w:lineRule="auto"/>
        <w:jc w:val="both"/>
        <w:rPr>
          <w:rStyle w:val="Ninguno"/>
          <w:rFonts w:ascii="Arial" w:hAnsi="Arial"/>
          <w:bCs/>
          <w:sz w:val="20"/>
          <w:szCs w:val="20"/>
          <w:lang w:val="es-ES_tradnl"/>
        </w:rPr>
      </w:pPr>
      <w:r w:rsidRPr="003E1720">
        <w:rPr>
          <w:rStyle w:val="Ninguno"/>
          <w:rFonts w:ascii="Arial" w:hAnsi="Arial"/>
          <w:bCs/>
          <w:sz w:val="20"/>
          <w:szCs w:val="20"/>
          <w:lang w:val="es-ES_tradnl"/>
        </w:rPr>
        <w:t xml:space="preserve">Expectativas de logro.  Concepto y funciones. Contenidos. Conceptos de </w:t>
      </w:r>
      <w:proofErr w:type="spellStart"/>
      <w:r w:rsidRPr="003E1720">
        <w:rPr>
          <w:rStyle w:val="Ninguno"/>
          <w:rFonts w:ascii="Arial" w:hAnsi="Arial"/>
          <w:bCs/>
          <w:sz w:val="20"/>
          <w:szCs w:val="20"/>
          <w:lang w:val="es-ES_tradnl"/>
        </w:rPr>
        <w:t>arealidad</w:t>
      </w:r>
      <w:proofErr w:type="spellEnd"/>
      <w:r w:rsidRPr="003E1720">
        <w:rPr>
          <w:rStyle w:val="Ninguno"/>
          <w:rFonts w:ascii="Arial" w:hAnsi="Arial"/>
          <w:bCs/>
          <w:sz w:val="20"/>
          <w:szCs w:val="20"/>
          <w:lang w:val="es-ES_tradnl"/>
        </w:rPr>
        <w:t xml:space="preserve">, </w:t>
      </w:r>
      <w:proofErr w:type="spellStart"/>
      <w:r w:rsidRPr="003E1720">
        <w:rPr>
          <w:rStyle w:val="Ninguno"/>
          <w:rFonts w:ascii="Arial" w:hAnsi="Arial"/>
          <w:bCs/>
          <w:sz w:val="20"/>
          <w:szCs w:val="20"/>
          <w:lang w:val="es-ES_tradnl"/>
        </w:rPr>
        <w:t>disciplinariedad</w:t>
      </w:r>
      <w:proofErr w:type="spellEnd"/>
      <w:r w:rsidRPr="003E1720">
        <w:rPr>
          <w:rStyle w:val="Ninguno"/>
          <w:rFonts w:ascii="Arial" w:hAnsi="Arial"/>
          <w:bCs/>
          <w:sz w:val="20"/>
          <w:szCs w:val="20"/>
          <w:lang w:val="es-ES_tradnl"/>
        </w:rPr>
        <w:t>,</w:t>
      </w:r>
      <w:r w:rsidR="003E1720">
        <w:rPr>
          <w:rStyle w:val="Ninguno"/>
          <w:rFonts w:ascii="Arial" w:hAnsi="Arial"/>
          <w:bCs/>
          <w:sz w:val="20"/>
          <w:szCs w:val="20"/>
          <w:lang w:val="es-ES_tradnl"/>
        </w:rPr>
        <w:t xml:space="preserve"> </w:t>
      </w:r>
      <w:proofErr w:type="spellStart"/>
      <w:r w:rsidRPr="003E1720">
        <w:rPr>
          <w:rStyle w:val="Ninguno"/>
          <w:rFonts w:ascii="Arial" w:hAnsi="Arial"/>
          <w:bCs/>
          <w:sz w:val="20"/>
          <w:szCs w:val="20"/>
          <w:lang w:val="es-ES_tradnl"/>
        </w:rPr>
        <w:t>multidisciplinariedad</w:t>
      </w:r>
      <w:proofErr w:type="spellEnd"/>
      <w:r w:rsidRPr="003E1720">
        <w:rPr>
          <w:rStyle w:val="Ninguno"/>
          <w:rFonts w:ascii="Arial" w:hAnsi="Arial"/>
          <w:bCs/>
          <w:sz w:val="20"/>
          <w:szCs w:val="20"/>
          <w:lang w:val="es-ES_tradnl"/>
        </w:rPr>
        <w:t xml:space="preserve">, </w:t>
      </w:r>
      <w:proofErr w:type="spellStart"/>
      <w:r w:rsidRPr="003E1720">
        <w:rPr>
          <w:rStyle w:val="Ninguno"/>
          <w:rFonts w:ascii="Arial" w:hAnsi="Arial"/>
          <w:bCs/>
          <w:sz w:val="20"/>
          <w:szCs w:val="20"/>
          <w:lang w:val="es-ES_tradnl"/>
        </w:rPr>
        <w:t>transdisciplinariedad</w:t>
      </w:r>
      <w:proofErr w:type="spellEnd"/>
      <w:r w:rsidRPr="003E1720">
        <w:rPr>
          <w:rStyle w:val="Ninguno"/>
          <w:rFonts w:ascii="Arial" w:hAnsi="Arial"/>
          <w:bCs/>
          <w:sz w:val="20"/>
          <w:szCs w:val="20"/>
          <w:lang w:val="es-ES_tradnl"/>
        </w:rPr>
        <w:t xml:space="preserve"> e interdisciplinariedad. Criterios de selección y distintas formas de</w:t>
      </w:r>
      <w:r w:rsidR="003E1720" w:rsidRP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Organización de los contenidos. Distribución temporal.</w:t>
      </w:r>
    </w:p>
    <w:p w:rsidR="00C656C7" w:rsidRPr="003E1720" w:rsidRDefault="00C656C7" w:rsidP="003E1720">
      <w:pPr>
        <w:pStyle w:val="Cuerpo"/>
        <w:numPr>
          <w:ilvl w:val="0"/>
          <w:numId w:val="10"/>
        </w:numPr>
        <w:pBdr>
          <w:left w:val="nil"/>
        </w:pBdr>
        <w:spacing w:line="240" w:lineRule="auto"/>
        <w:jc w:val="both"/>
        <w:rPr>
          <w:rStyle w:val="Ninguno"/>
          <w:rFonts w:ascii="Arial" w:hAnsi="Arial"/>
          <w:bCs/>
          <w:sz w:val="20"/>
          <w:szCs w:val="20"/>
          <w:lang w:val="es-ES_tradnl"/>
        </w:rPr>
      </w:pPr>
      <w:r w:rsidRPr="003E1720">
        <w:rPr>
          <w:rStyle w:val="Ninguno"/>
          <w:rFonts w:ascii="Arial" w:hAnsi="Arial"/>
          <w:bCs/>
          <w:sz w:val="20"/>
          <w:szCs w:val="20"/>
          <w:lang w:val="es-ES_tradnl"/>
        </w:rPr>
        <w:t>Relación entre contenidos  y competencias en la formulación de las Expectativas de Logro.</w:t>
      </w:r>
      <w:r w:rsidR="003E1720" w:rsidRP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Consideraciones</w:t>
      </w:r>
      <w:r w:rsidR="00F97874" w:rsidRP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didácticas. Diferentes estrategias didácticas. Estrategias, técnicas y recursos. Fundamentación.</w:t>
      </w:r>
    </w:p>
    <w:p w:rsidR="003E1720" w:rsidRDefault="00C656C7" w:rsidP="003E1720">
      <w:pPr>
        <w:pStyle w:val="Cuerpo"/>
        <w:numPr>
          <w:ilvl w:val="0"/>
          <w:numId w:val="10"/>
        </w:numPr>
        <w:spacing w:line="240" w:lineRule="auto"/>
        <w:jc w:val="both"/>
        <w:rPr>
          <w:rStyle w:val="Ninguno"/>
          <w:rFonts w:ascii="Arial" w:hAnsi="Arial"/>
          <w:bCs/>
          <w:sz w:val="20"/>
          <w:szCs w:val="20"/>
          <w:lang w:val="es-ES_tradnl"/>
        </w:rPr>
      </w:pPr>
      <w:r w:rsidRPr="003E1720">
        <w:rPr>
          <w:rStyle w:val="Ninguno"/>
          <w:rFonts w:ascii="Arial" w:hAnsi="Arial"/>
          <w:bCs/>
          <w:sz w:val="20"/>
          <w:szCs w:val="20"/>
          <w:lang w:val="es-ES_tradnl"/>
        </w:rPr>
        <w:t>Coordinación y conducción de grupos de aprendizaje. Materiales de desarrollo curricular. Criterios de</w:t>
      </w:r>
      <w:r w:rsidR="003E1720" w:rsidRP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selección y  uso. Análisis de manuales de escolares y libros de texto. Recursos materiales: clasificación, tipos y</w:t>
      </w:r>
      <w:r w:rsidR="003E1720" w:rsidRPr="003E1720">
        <w:rPr>
          <w:rStyle w:val="Ninguno"/>
          <w:rFonts w:ascii="Arial" w:hAnsi="Arial"/>
          <w:bCs/>
          <w:sz w:val="20"/>
          <w:szCs w:val="20"/>
          <w:lang w:val="es-ES_tradnl"/>
        </w:rPr>
        <w:t xml:space="preserve"> </w:t>
      </w:r>
      <w:r w:rsidRPr="003E1720">
        <w:rPr>
          <w:rStyle w:val="Ninguno"/>
          <w:rFonts w:ascii="Arial" w:hAnsi="Arial"/>
          <w:bCs/>
          <w:sz w:val="20"/>
          <w:szCs w:val="20"/>
          <w:lang w:val="es-ES_tradnl"/>
        </w:rPr>
        <w:t xml:space="preserve">características didácticas. </w:t>
      </w:r>
      <w:r w:rsidR="00FF3438">
        <w:rPr>
          <w:rStyle w:val="Ninguno"/>
          <w:rFonts w:ascii="Arial" w:hAnsi="Arial"/>
          <w:bCs/>
          <w:sz w:val="20"/>
          <w:szCs w:val="20"/>
          <w:lang w:val="es-ES_tradnl"/>
        </w:rPr>
        <w:t xml:space="preserve">Tecnología educativa: mediaciones. </w:t>
      </w:r>
      <w:r w:rsidRPr="003E1720">
        <w:rPr>
          <w:rStyle w:val="Ninguno"/>
          <w:rFonts w:ascii="Arial" w:hAnsi="Arial"/>
          <w:bCs/>
          <w:sz w:val="20"/>
          <w:szCs w:val="20"/>
          <w:lang w:val="es-ES_tradnl"/>
        </w:rPr>
        <w:t xml:space="preserve">Actividades y técnicas: distintas formas de interacción </w:t>
      </w:r>
      <w:proofErr w:type="spellStart"/>
      <w:r w:rsidRPr="003E1720">
        <w:rPr>
          <w:rStyle w:val="Ninguno"/>
          <w:rFonts w:ascii="Arial" w:hAnsi="Arial"/>
          <w:bCs/>
          <w:sz w:val="20"/>
          <w:szCs w:val="20"/>
          <w:lang w:val="es-ES_tradnl"/>
        </w:rPr>
        <w:t>aúlica</w:t>
      </w:r>
      <w:proofErr w:type="spellEnd"/>
      <w:r w:rsidRPr="003E1720">
        <w:rPr>
          <w:rStyle w:val="Ninguno"/>
          <w:rFonts w:ascii="Arial" w:hAnsi="Arial"/>
          <w:bCs/>
          <w:sz w:val="20"/>
          <w:szCs w:val="20"/>
          <w:lang w:val="es-ES_tradnl"/>
        </w:rPr>
        <w:t>.</w:t>
      </w:r>
      <w:r w:rsidR="00FF3438">
        <w:rPr>
          <w:rStyle w:val="Ninguno"/>
          <w:rFonts w:ascii="Arial" w:hAnsi="Arial"/>
          <w:bCs/>
          <w:sz w:val="20"/>
          <w:szCs w:val="20"/>
          <w:lang w:val="es-ES_tradnl"/>
        </w:rPr>
        <w:t xml:space="preserve"> Lo sincrónico y lo asincrónico.</w:t>
      </w:r>
    </w:p>
    <w:p w:rsidR="00C656C7" w:rsidRPr="003E1720" w:rsidRDefault="00F97874" w:rsidP="003E1720">
      <w:pPr>
        <w:pStyle w:val="Cuerpo"/>
        <w:numPr>
          <w:ilvl w:val="0"/>
          <w:numId w:val="10"/>
        </w:numPr>
        <w:spacing w:line="240" w:lineRule="auto"/>
        <w:jc w:val="both"/>
        <w:rPr>
          <w:rStyle w:val="Ninguno"/>
          <w:rFonts w:ascii="Arial" w:hAnsi="Arial"/>
          <w:bCs/>
          <w:sz w:val="20"/>
          <w:szCs w:val="20"/>
          <w:lang w:val="es-ES_tradnl"/>
        </w:rPr>
      </w:pPr>
      <w:r w:rsidRPr="003E1720">
        <w:rPr>
          <w:rStyle w:val="Ninguno"/>
          <w:rFonts w:ascii="Arial" w:hAnsi="Arial"/>
          <w:bCs/>
          <w:sz w:val="20"/>
          <w:szCs w:val="20"/>
          <w:lang w:val="es-ES_tradnl"/>
        </w:rPr>
        <w:t>E</w:t>
      </w:r>
      <w:r w:rsidR="00C656C7" w:rsidRPr="003E1720">
        <w:rPr>
          <w:rStyle w:val="Ninguno"/>
          <w:rFonts w:ascii="Arial" w:hAnsi="Arial"/>
          <w:bCs/>
          <w:sz w:val="20"/>
          <w:szCs w:val="20"/>
          <w:lang w:val="es-ES_tradnl"/>
        </w:rPr>
        <w:t>valuación. Concepción,</w:t>
      </w:r>
      <w:r w:rsidRPr="003E1720">
        <w:rPr>
          <w:rStyle w:val="Ninguno"/>
          <w:rFonts w:ascii="Arial" w:hAnsi="Arial"/>
          <w:bCs/>
          <w:sz w:val="20"/>
          <w:szCs w:val="20"/>
          <w:lang w:val="es-ES_tradnl"/>
        </w:rPr>
        <w:t xml:space="preserve"> </w:t>
      </w:r>
      <w:r w:rsidR="00C656C7" w:rsidRPr="003E1720">
        <w:rPr>
          <w:rStyle w:val="Ninguno"/>
          <w:rFonts w:ascii="Arial" w:hAnsi="Arial"/>
          <w:bCs/>
          <w:sz w:val="20"/>
          <w:szCs w:val="20"/>
          <w:lang w:val="es-ES_tradnl"/>
        </w:rPr>
        <w:t>enfoques, tipos y ámbitos. Acreditación y promoción. Normativa.</w:t>
      </w:r>
      <w:r w:rsidRPr="003E1720">
        <w:rPr>
          <w:rStyle w:val="Ninguno"/>
          <w:rFonts w:ascii="Arial" w:hAnsi="Arial"/>
          <w:bCs/>
          <w:sz w:val="20"/>
          <w:szCs w:val="20"/>
          <w:lang w:val="es-ES_tradnl"/>
        </w:rPr>
        <w:t xml:space="preserve"> </w:t>
      </w:r>
      <w:proofErr w:type="spellStart"/>
      <w:r w:rsidRPr="003E1720">
        <w:rPr>
          <w:rStyle w:val="Ninguno"/>
          <w:rFonts w:ascii="Arial" w:hAnsi="Arial"/>
          <w:bCs/>
          <w:sz w:val="20"/>
          <w:szCs w:val="20"/>
          <w:lang w:val="es-ES_tradnl"/>
        </w:rPr>
        <w:t>Estrategías</w:t>
      </w:r>
      <w:proofErr w:type="spellEnd"/>
      <w:r w:rsidRPr="003E1720">
        <w:rPr>
          <w:rStyle w:val="Ninguno"/>
          <w:rFonts w:ascii="Arial" w:hAnsi="Arial"/>
          <w:bCs/>
          <w:sz w:val="20"/>
          <w:szCs w:val="20"/>
          <w:lang w:val="es-ES_tradnl"/>
        </w:rPr>
        <w:t xml:space="preserve"> y dinámicas.</w:t>
      </w:r>
    </w:p>
    <w:p w:rsidR="00F97874" w:rsidRPr="00F97874" w:rsidRDefault="00F97874" w:rsidP="003E1720">
      <w:pPr>
        <w:pStyle w:val="Cuerpo"/>
        <w:spacing w:line="240" w:lineRule="auto"/>
        <w:jc w:val="both"/>
        <w:rPr>
          <w:rStyle w:val="Ninguno"/>
          <w:rFonts w:ascii="Arial" w:hAnsi="Arial"/>
          <w:bCs/>
          <w:sz w:val="20"/>
          <w:szCs w:val="20"/>
          <w:lang w:val="es-ES_tradnl"/>
        </w:rPr>
      </w:pPr>
    </w:p>
    <w:p w:rsidR="00C656C7" w:rsidRPr="00C656C7" w:rsidRDefault="00C656C7" w:rsidP="00C656C7">
      <w:pPr>
        <w:pStyle w:val="Cuerpo"/>
        <w:rPr>
          <w:rStyle w:val="Ninguno"/>
          <w:rFonts w:ascii="Arial" w:hAnsi="Arial"/>
          <w:b/>
          <w:bCs/>
          <w:sz w:val="20"/>
          <w:szCs w:val="20"/>
          <w:lang w:val="es-ES_tradnl"/>
        </w:rPr>
      </w:pPr>
      <w:r w:rsidRPr="00C656C7">
        <w:rPr>
          <w:rStyle w:val="Ninguno"/>
          <w:rFonts w:ascii="Arial" w:hAnsi="Arial"/>
          <w:b/>
          <w:bCs/>
          <w:sz w:val="20"/>
          <w:szCs w:val="20"/>
          <w:lang w:val="es-ES_tradnl"/>
        </w:rPr>
        <w:t>Bibliografía</w:t>
      </w:r>
      <w:r w:rsidR="00F97874">
        <w:rPr>
          <w:rStyle w:val="Ninguno"/>
          <w:rFonts w:ascii="Arial" w:hAnsi="Arial"/>
          <w:b/>
          <w:bCs/>
          <w:sz w:val="20"/>
          <w:szCs w:val="20"/>
          <w:lang w:val="es-ES_tradnl"/>
        </w:rPr>
        <w:t xml:space="preserve"> </w:t>
      </w:r>
      <w:r w:rsidRPr="00C656C7">
        <w:rPr>
          <w:rStyle w:val="Ninguno"/>
          <w:rFonts w:ascii="Arial" w:hAnsi="Arial"/>
          <w:b/>
          <w:bCs/>
          <w:sz w:val="20"/>
          <w:szCs w:val="20"/>
          <w:lang w:val="es-ES_tradnl"/>
        </w:rPr>
        <w:t xml:space="preserve">obligatoria. </w:t>
      </w:r>
      <w:r w:rsidR="000F41D1" w:rsidRPr="00C656C7">
        <w:rPr>
          <w:rStyle w:val="Ninguno"/>
          <w:rFonts w:ascii="Arial" w:hAnsi="Arial"/>
          <w:b/>
          <w:bCs/>
          <w:sz w:val="20"/>
          <w:szCs w:val="20"/>
          <w:lang w:val="es-ES_tradnl"/>
        </w:rPr>
        <w:t>TEXTOS OBLIGATORIOS</w:t>
      </w:r>
      <w:r w:rsidR="000F41D1">
        <w:rPr>
          <w:rStyle w:val="Ninguno"/>
          <w:rFonts w:ascii="Arial" w:hAnsi="Arial"/>
          <w:b/>
          <w:bCs/>
          <w:sz w:val="20"/>
          <w:szCs w:val="20"/>
          <w:lang w:val="es-ES_tradnl"/>
        </w:rPr>
        <w:t xml:space="preserve"> MÓDULO 1.</w:t>
      </w:r>
    </w:p>
    <w:p w:rsidR="00C656C7" w:rsidRPr="00F97874" w:rsidRDefault="00C656C7" w:rsidP="00D34B5A">
      <w:pPr>
        <w:pStyle w:val="Cuerpo"/>
        <w:jc w:val="both"/>
        <w:rPr>
          <w:rStyle w:val="Ninguno"/>
          <w:rFonts w:ascii="Arial" w:hAnsi="Arial"/>
          <w:bCs/>
          <w:sz w:val="20"/>
          <w:szCs w:val="20"/>
          <w:lang w:val="es-ES_tradnl"/>
        </w:rPr>
      </w:pPr>
      <w:proofErr w:type="gramStart"/>
      <w:r w:rsidRPr="00C656C7">
        <w:rPr>
          <w:rStyle w:val="Ninguno"/>
          <w:rFonts w:ascii="Arial" w:hAnsi="Arial"/>
          <w:b/>
          <w:bCs/>
          <w:sz w:val="20"/>
          <w:szCs w:val="20"/>
          <w:lang w:val="es-ES_tradnl"/>
        </w:rPr>
        <w:t>1.AISENBERG</w:t>
      </w:r>
      <w:proofErr w:type="gramEnd"/>
      <w:r w:rsidRPr="00C656C7">
        <w:rPr>
          <w:rStyle w:val="Ninguno"/>
          <w:rFonts w:ascii="Arial" w:hAnsi="Arial"/>
          <w:b/>
          <w:bCs/>
          <w:sz w:val="20"/>
          <w:szCs w:val="20"/>
          <w:lang w:val="es-ES_tradnl"/>
        </w:rPr>
        <w:t>, Beatriz y ALDEROQUI,</w:t>
      </w:r>
      <w:r w:rsidR="00F97874">
        <w:rPr>
          <w:rStyle w:val="Ninguno"/>
          <w:rFonts w:ascii="Arial" w:hAnsi="Arial"/>
          <w:b/>
          <w:bCs/>
          <w:sz w:val="20"/>
          <w:szCs w:val="20"/>
          <w:lang w:val="es-ES_tradnl"/>
        </w:rPr>
        <w:t xml:space="preserve"> Silvia. </w:t>
      </w:r>
      <w:r w:rsidRPr="00F97874">
        <w:rPr>
          <w:rStyle w:val="Ninguno"/>
          <w:rFonts w:ascii="Arial" w:hAnsi="Arial"/>
          <w:bCs/>
          <w:sz w:val="20"/>
          <w:szCs w:val="20"/>
          <w:lang w:val="es-ES_tradnl"/>
        </w:rPr>
        <w:t xml:space="preserve">Introducción. Palabras previas en </w:t>
      </w:r>
      <w:proofErr w:type="spellStart"/>
      <w:r w:rsidRPr="00F97874">
        <w:rPr>
          <w:rStyle w:val="Ninguno"/>
          <w:rFonts w:ascii="Arial" w:hAnsi="Arial"/>
          <w:bCs/>
          <w:sz w:val="20"/>
          <w:szCs w:val="20"/>
          <w:lang w:val="es-ES_tradnl"/>
        </w:rPr>
        <w:t>Aisenberg</w:t>
      </w:r>
      <w:proofErr w:type="spellEnd"/>
      <w:r w:rsidRPr="00F97874">
        <w:rPr>
          <w:rStyle w:val="Ninguno"/>
          <w:rFonts w:ascii="Arial" w:hAnsi="Arial"/>
          <w:bCs/>
          <w:sz w:val="20"/>
          <w:szCs w:val="20"/>
          <w:lang w:val="es-ES_tradnl"/>
        </w:rPr>
        <w:t xml:space="preserve"> y </w:t>
      </w:r>
      <w:proofErr w:type="spellStart"/>
      <w:r w:rsidRPr="00F97874">
        <w:rPr>
          <w:rStyle w:val="Ninguno"/>
          <w:rFonts w:ascii="Arial" w:hAnsi="Arial"/>
          <w:bCs/>
          <w:sz w:val="20"/>
          <w:szCs w:val="20"/>
          <w:lang w:val="es-ES_tradnl"/>
        </w:rPr>
        <w:t>Alderoqui</w:t>
      </w:r>
      <w:proofErr w:type="spellEnd"/>
      <w:r w:rsidRPr="00F97874">
        <w:rPr>
          <w:rStyle w:val="Ninguno"/>
          <w:rFonts w:ascii="Arial" w:hAnsi="Arial"/>
          <w:bCs/>
          <w:sz w:val="20"/>
          <w:szCs w:val="20"/>
          <w:lang w:val="es-ES_tradnl"/>
        </w:rPr>
        <w:t xml:space="preserve">  (1995)</w:t>
      </w:r>
    </w:p>
    <w:p w:rsidR="00C656C7" w:rsidRPr="00F97874" w:rsidRDefault="00C656C7" w:rsidP="00D34B5A">
      <w:pPr>
        <w:pStyle w:val="Cuerpo"/>
        <w:jc w:val="both"/>
        <w:rPr>
          <w:rStyle w:val="Ninguno"/>
          <w:rFonts w:ascii="Arial" w:hAnsi="Arial"/>
          <w:bCs/>
          <w:sz w:val="20"/>
          <w:szCs w:val="20"/>
          <w:lang w:val="es-ES_tradnl"/>
        </w:rPr>
      </w:pPr>
      <w:r w:rsidRPr="00F97874">
        <w:rPr>
          <w:rStyle w:val="Ninguno"/>
          <w:rFonts w:ascii="Arial" w:hAnsi="Arial"/>
          <w:bCs/>
          <w:sz w:val="20"/>
          <w:szCs w:val="20"/>
          <w:lang w:val="es-ES_tradnl"/>
        </w:rPr>
        <w:t>Didáctica de las Ciencias Sociales.</w:t>
      </w:r>
      <w:r w:rsidR="000F41D1">
        <w:rPr>
          <w:rStyle w:val="Ninguno"/>
          <w:rFonts w:ascii="Arial" w:hAnsi="Arial"/>
          <w:bCs/>
          <w:sz w:val="20"/>
          <w:szCs w:val="20"/>
          <w:lang w:val="es-ES_tradnl"/>
        </w:rPr>
        <w:t xml:space="preserve"> </w:t>
      </w:r>
      <w:r w:rsidRPr="00F97874">
        <w:rPr>
          <w:rStyle w:val="Ninguno"/>
          <w:rFonts w:ascii="Arial" w:hAnsi="Arial"/>
          <w:bCs/>
          <w:sz w:val="20"/>
          <w:szCs w:val="20"/>
          <w:lang w:val="es-ES_tradnl"/>
        </w:rPr>
        <w:t xml:space="preserve">Aportes y reflexiones. Paidós. </w:t>
      </w:r>
      <w:proofErr w:type="spellStart"/>
      <w:r w:rsidRPr="00F97874">
        <w:rPr>
          <w:rStyle w:val="Ninguno"/>
          <w:rFonts w:ascii="Arial" w:hAnsi="Arial"/>
          <w:bCs/>
          <w:sz w:val="20"/>
          <w:szCs w:val="20"/>
          <w:lang w:val="es-ES_tradnl"/>
        </w:rPr>
        <w:t>Pp</w:t>
      </w:r>
      <w:proofErr w:type="spellEnd"/>
      <w:r w:rsidRPr="00F97874">
        <w:rPr>
          <w:rStyle w:val="Ninguno"/>
          <w:rFonts w:ascii="Arial" w:hAnsi="Arial"/>
          <w:bCs/>
          <w:sz w:val="20"/>
          <w:szCs w:val="20"/>
          <w:lang w:val="es-ES_tradnl"/>
        </w:rPr>
        <w:t xml:space="preserve"> 11-22.</w:t>
      </w:r>
    </w:p>
    <w:p w:rsidR="00C656C7" w:rsidRPr="00F97874" w:rsidRDefault="00C656C7" w:rsidP="00D34B5A">
      <w:pPr>
        <w:pStyle w:val="Cuerpo"/>
        <w:jc w:val="both"/>
        <w:rPr>
          <w:rStyle w:val="Ninguno"/>
          <w:rFonts w:ascii="Arial" w:hAnsi="Arial"/>
          <w:bCs/>
          <w:sz w:val="20"/>
          <w:szCs w:val="20"/>
          <w:lang w:val="es-ES_tradnl"/>
        </w:rPr>
      </w:pPr>
      <w:r w:rsidRPr="00C656C7">
        <w:rPr>
          <w:rStyle w:val="Ninguno"/>
          <w:rFonts w:ascii="Arial" w:hAnsi="Arial"/>
          <w:b/>
          <w:bCs/>
          <w:sz w:val="20"/>
          <w:szCs w:val="20"/>
          <w:lang w:val="es-ES_tradnl"/>
        </w:rPr>
        <w:t xml:space="preserve">2 CAMILLONI, Alicia R. De W. </w:t>
      </w:r>
      <w:r w:rsidRPr="00F97874">
        <w:rPr>
          <w:rStyle w:val="Ninguno"/>
          <w:rFonts w:ascii="Arial" w:hAnsi="Arial"/>
          <w:bCs/>
          <w:sz w:val="20"/>
          <w:szCs w:val="20"/>
          <w:lang w:val="es-ES_tradnl"/>
        </w:rPr>
        <w:t xml:space="preserve">Epistemología de la Didáctica de las Ciencias Sociales en </w:t>
      </w:r>
      <w:proofErr w:type="spellStart"/>
      <w:r w:rsidRPr="00F97874">
        <w:rPr>
          <w:rStyle w:val="Ninguno"/>
          <w:rFonts w:ascii="Arial" w:hAnsi="Arial"/>
          <w:bCs/>
          <w:sz w:val="20"/>
          <w:szCs w:val="20"/>
          <w:lang w:val="es-ES_tradnl"/>
        </w:rPr>
        <w:t>Aisenberg</w:t>
      </w:r>
      <w:proofErr w:type="spellEnd"/>
      <w:r w:rsidRPr="00F97874">
        <w:rPr>
          <w:rStyle w:val="Ninguno"/>
          <w:rFonts w:ascii="Arial" w:hAnsi="Arial"/>
          <w:bCs/>
          <w:sz w:val="20"/>
          <w:szCs w:val="20"/>
          <w:lang w:val="es-ES_tradnl"/>
        </w:rPr>
        <w:t xml:space="preserve"> y otros (1995) Didáctica</w:t>
      </w:r>
      <w:r w:rsidR="00F97874">
        <w:rPr>
          <w:rStyle w:val="Ninguno"/>
          <w:rFonts w:ascii="Arial" w:hAnsi="Arial"/>
          <w:bCs/>
          <w:sz w:val="20"/>
          <w:szCs w:val="20"/>
          <w:lang w:val="es-ES_tradnl"/>
        </w:rPr>
        <w:t xml:space="preserve"> </w:t>
      </w:r>
      <w:r w:rsidRPr="00F97874">
        <w:rPr>
          <w:rStyle w:val="Ninguno"/>
          <w:rFonts w:ascii="Arial" w:hAnsi="Arial"/>
          <w:bCs/>
          <w:sz w:val="20"/>
          <w:szCs w:val="20"/>
          <w:lang w:val="es-ES_tradnl"/>
        </w:rPr>
        <w:t>de las Ciencias Sociales</w:t>
      </w:r>
      <w:r w:rsidRPr="00C656C7">
        <w:rPr>
          <w:rStyle w:val="Ninguno"/>
          <w:rFonts w:ascii="Arial" w:hAnsi="Arial"/>
          <w:b/>
          <w:bCs/>
          <w:sz w:val="20"/>
          <w:szCs w:val="20"/>
          <w:lang w:val="es-ES_tradnl"/>
        </w:rPr>
        <w:t xml:space="preserve">.  </w:t>
      </w:r>
      <w:r w:rsidRPr="00F97874">
        <w:rPr>
          <w:rStyle w:val="Ninguno"/>
          <w:rFonts w:ascii="Arial" w:hAnsi="Arial"/>
          <w:bCs/>
          <w:sz w:val="20"/>
          <w:szCs w:val="20"/>
          <w:lang w:val="es-ES_tradnl"/>
        </w:rPr>
        <w:t>Pp.25-41.</w:t>
      </w:r>
    </w:p>
    <w:p w:rsidR="00C656C7" w:rsidRPr="000F41D1" w:rsidRDefault="00D34B5A" w:rsidP="00D34B5A">
      <w:pPr>
        <w:pStyle w:val="Cuerpo"/>
        <w:jc w:val="both"/>
        <w:rPr>
          <w:rStyle w:val="Ninguno"/>
          <w:rFonts w:ascii="Arial" w:hAnsi="Arial"/>
          <w:b/>
          <w:bCs/>
          <w:i/>
          <w:sz w:val="20"/>
          <w:szCs w:val="20"/>
          <w:lang w:val="es-ES_tradnl"/>
        </w:rPr>
      </w:pPr>
      <w:r>
        <w:rPr>
          <w:rStyle w:val="Ninguno"/>
          <w:rFonts w:ascii="Arial" w:hAnsi="Arial"/>
          <w:b/>
          <w:bCs/>
          <w:sz w:val="20"/>
          <w:szCs w:val="20"/>
          <w:lang w:val="es-ES_tradnl"/>
        </w:rPr>
        <w:t xml:space="preserve">3. </w:t>
      </w:r>
      <w:r w:rsidR="000F41D1" w:rsidRPr="00C656C7">
        <w:rPr>
          <w:rStyle w:val="Ninguno"/>
          <w:rFonts w:ascii="Arial" w:hAnsi="Arial"/>
          <w:b/>
          <w:bCs/>
          <w:sz w:val="20"/>
          <w:szCs w:val="20"/>
          <w:lang w:val="es-ES_tradnl"/>
        </w:rPr>
        <w:t>ESPAÑA</w:t>
      </w:r>
      <w:r w:rsidR="000F41D1">
        <w:rPr>
          <w:rStyle w:val="Ninguno"/>
          <w:rFonts w:ascii="Arial" w:hAnsi="Arial"/>
          <w:b/>
          <w:bCs/>
          <w:sz w:val="20"/>
          <w:szCs w:val="20"/>
          <w:lang w:val="es-ES_tradnl"/>
        </w:rPr>
        <w:t xml:space="preserve"> Ana, </w:t>
      </w:r>
      <w:r w:rsidR="000F41D1" w:rsidRPr="000F41D1">
        <w:rPr>
          <w:rStyle w:val="Ninguno"/>
          <w:rFonts w:ascii="Arial" w:hAnsi="Arial"/>
          <w:bCs/>
          <w:sz w:val="20"/>
          <w:szCs w:val="20"/>
          <w:lang w:val="es-ES_tradnl"/>
        </w:rPr>
        <w:t>2da parte Capítulo 1, “Marco epistemológico y derivaciones didácticas en la enseñanza de las ciencias sociales”</w:t>
      </w:r>
      <w:proofErr w:type="gramStart"/>
      <w:r w:rsidR="000F41D1" w:rsidRPr="000F41D1">
        <w:rPr>
          <w:rStyle w:val="Ninguno"/>
          <w:rFonts w:ascii="Arial" w:hAnsi="Arial"/>
          <w:bCs/>
          <w:sz w:val="20"/>
          <w:szCs w:val="20"/>
          <w:lang w:val="es-ES_tradnl"/>
        </w:rPr>
        <w:t>, ”</w:t>
      </w:r>
      <w:proofErr w:type="gramEnd"/>
      <w:r w:rsidR="000F41D1" w:rsidRPr="000F41D1">
        <w:rPr>
          <w:rStyle w:val="Ninguno"/>
          <w:rFonts w:ascii="Arial" w:hAnsi="Arial"/>
          <w:bCs/>
          <w:sz w:val="20"/>
          <w:szCs w:val="20"/>
          <w:lang w:val="es-ES_tradnl"/>
        </w:rPr>
        <w:t xml:space="preserve">, 77 a 92 pp. </w:t>
      </w:r>
      <w:proofErr w:type="gramStart"/>
      <w:r w:rsidR="000F41D1" w:rsidRPr="000F41D1">
        <w:rPr>
          <w:rStyle w:val="Ninguno"/>
          <w:rFonts w:ascii="Arial" w:hAnsi="Arial"/>
          <w:bCs/>
          <w:sz w:val="20"/>
          <w:szCs w:val="20"/>
          <w:lang w:val="es-ES_tradnl"/>
        </w:rPr>
        <w:t>y</w:t>
      </w:r>
      <w:proofErr w:type="gramEnd"/>
      <w:r w:rsidR="000F41D1" w:rsidRPr="000F41D1">
        <w:rPr>
          <w:rStyle w:val="Ninguno"/>
          <w:rFonts w:ascii="Arial" w:hAnsi="Arial"/>
          <w:bCs/>
          <w:sz w:val="20"/>
          <w:szCs w:val="20"/>
          <w:lang w:val="es-ES_tradnl"/>
        </w:rPr>
        <w:t xml:space="preserve"> </w:t>
      </w:r>
      <w:proofErr w:type="spellStart"/>
      <w:r w:rsidR="000F41D1" w:rsidRPr="000F41D1">
        <w:rPr>
          <w:rStyle w:val="Ninguno"/>
          <w:rFonts w:ascii="Arial" w:hAnsi="Arial"/>
          <w:bCs/>
          <w:sz w:val="20"/>
          <w:szCs w:val="20"/>
          <w:lang w:val="es-ES_tradnl"/>
        </w:rPr>
        <w:t>Cap</w:t>
      </w:r>
      <w:proofErr w:type="spellEnd"/>
      <w:r w:rsidR="000F41D1" w:rsidRPr="000F41D1">
        <w:rPr>
          <w:rStyle w:val="Ninguno"/>
          <w:rFonts w:ascii="Arial" w:hAnsi="Arial"/>
          <w:bCs/>
          <w:sz w:val="20"/>
          <w:szCs w:val="20"/>
          <w:lang w:val="es-ES_tradnl"/>
        </w:rPr>
        <w:t xml:space="preserve"> 3, “El valor didáctico de los conceptos en la selección y organización de los contenidos en la enseñanza de las Ciencias Sociales. 103-126 pp. En ESPAÑA Ana,</w:t>
      </w:r>
      <w:r w:rsidR="000F41D1">
        <w:rPr>
          <w:rStyle w:val="Ninguno"/>
          <w:rFonts w:ascii="Arial" w:hAnsi="Arial"/>
          <w:bCs/>
          <w:sz w:val="20"/>
          <w:szCs w:val="20"/>
          <w:lang w:val="es-ES_tradnl"/>
        </w:rPr>
        <w:t xml:space="preserve"> M.F.</w:t>
      </w:r>
      <w:r w:rsidR="000F41D1" w:rsidRPr="000F41D1">
        <w:rPr>
          <w:rStyle w:val="Ninguno"/>
          <w:rFonts w:ascii="Arial" w:hAnsi="Arial"/>
          <w:bCs/>
          <w:sz w:val="20"/>
          <w:szCs w:val="20"/>
          <w:lang w:val="es-ES_tradnl"/>
        </w:rPr>
        <w:t xml:space="preserve"> FORESI Y</w:t>
      </w:r>
      <w:r w:rsidR="000F41D1">
        <w:rPr>
          <w:rStyle w:val="Ninguno"/>
          <w:rFonts w:ascii="Arial" w:hAnsi="Arial"/>
          <w:bCs/>
          <w:sz w:val="20"/>
          <w:szCs w:val="20"/>
          <w:lang w:val="es-ES_tradnl"/>
        </w:rPr>
        <w:t xml:space="preserve"> Liliana</w:t>
      </w:r>
      <w:r w:rsidR="000F41D1" w:rsidRPr="000F41D1">
        <w:rPr>
          <w:rStyle w:val="Ninguno"/>
          <w:rFonts w:ascii="Arial" w:hAnsi="Arial"/>
          <w:bCs/>
          <w:sz w:val="20"/>
          <w:szCs w:val="20"/>
          <w:lang w:val="es-ES_tradnl"/>
        </w:rPr>
        <w:t xml:space="preserve"> SANJURJO,</w:t>
      </w:r>
      <w:r w:rsidR="000F41D1">
        <w:rPr>
          <w:rStyle w:val="Ninguno"/>
          <w:rFonts w:ascii="Arial" w:hAnsi="Arial"/>
          <w:bCs/>
          <w:sz w:val="20"/>
          <w:szCs w:val="20"/>
          <w:lang w:val="es-ES_tradnl"/>
        </w:rPr>
        <w:t xml:space="preserve"> </w:t>
      </w:r>
      <w:r w:rsidR="000F41D1" w:rsidRPr="000F41D1">
        <w:rPr>
          <w:rStyle w:val="Ninguno"/>
          <w:rFonts w:ascii="Arial" w:hAnsi="Arial"/>
          <w:bCs/>
          <w:sz w:val="20"/>
          <w:szCs w:val="20"/>
          <w:lang w:val="es-ES_tradnl"/>
        </w:rPr>
        <w:t>“La enseñanza de las Ciencias Sociales en la Escuela Media. El trabajo en el aula y sus</w:t>
      </w:r>
      <w:r w:rsidR="000F41D1">
        <w:rPr>
          <w:rStyle w:val="Ninguno"/>
          <w:rFonts w:ascii="Arial" w:hAnsi="Arial"/>
          <w:bCs/>
          <w:sz w:val="20"/>
          <w:szCs w:val="20"/>
          <w:lang w:val="es-ES_tradnl"/>
        </w:rPr>
        <w:t xml:space="preserve"> fundamentos, Rosario: Homo Sapiens, 2014, 166 pp.</w:t>
      </w:r>
    </w:p>
    <w:p w:rsidR="00C656C7" w:rsidRPr="00D34B5A" w:rsidRDefault="00D34B5A" w:rsidP="00D34B5A">
      <w:pPr>
        <w:pStyle w:val="Cuerpo"/>
        <w:jc w:val="both"/>
        <w:rPr>
          <w:rStyle w:val="Ninguno"/>
          <w:rFonts w:ascii="Arial" w:hAnsi="Arial"/>
          <w:bCs/>
          <w:sz w:val="20"/>
          <w:szCs w:val="20"/>
          <w:lang w:val="es-ES_tradnl"/>
        </w:rPr>
      </w:pPr>
      <w:r>
        <w:rPr>
          <w:rStyle w:val="Ninguno"/>
          <w:rFonts w:ascii="Arial" w:hAnsi="Arial"/>
          <w:b/>
          <w:bCs/>
          <w:sz w:val="20"/>
          <w:szCs w:val="20"/>
          <w:lang w:val="es-ES_tradnl"/>
        </w:rPr>
        <w:lastRenderedPageBreak/>
        <w:t xml:space="preserve">4. </w:t>
      </w:r>
      <w:r w:rsidR="00C656C7" w:rsidRPr="00C656C7">
        <w:rPr>
          <w:rStyle w:val="Ninguno"/>
          <w:rFonts w:ascii="Arial" w:hAnsi="Arial"/>
          <w:b/>
          <w:bCs/>
          <w:sz w:val="20"/>
          <w:szCs w:val="20"/>
          <w:lang w:val="es-ES_tradnl"/>
        </w:rPr>
        <w:t xml:space="preserve"> GOJMAN, Silvia,  </w:t>
      </w:r>
      <w:r w:rsidR="00C656C7" w:rsidRPr="00D34B5A">
        <w:rPr>
          <w:rStyle w:val="Ninguno"/>
          <w:rFonts w:ascii="Arial" w:hAnsi="Arial"/>
          <w:bCs/>
          <w:sz w:val="20"/>
          <w:szCs w:val="20"/>
          <w:lang w:val="es-ES_tradnl"/>
        </w:rPr>
        <w:t xml:space="preserve">La </w:t>
      </w:r>
      <w:proofErr w:type="gramStart"/>
      <w:r w:rsidR="00C656C7" w:rsidRPr="00D34B5A">
        <w:rPr>
          <w:rStyle w:val="Ninguno"/>
          <w:rFonts w:ascii="Arial" w:hAnsi="Arial"/>
          <w:bCs/>
          <w:sz w:val="20"/>
          <w:szCs w:val="20"/>
          <w:lang w:val="es-ES_tradnl"/>
        </w:rPr>
        <w:t>historia :</w:t>
      </w:r>
      <w:proofErr w:type="gramEnd"/>
      <w:r w:rsidR="00C656C7" w:rsidRPr="00D34B5A">
        <w:rPr>
          <w:rStyle w:val="Ninguno"/>
          <w:rFonts w:ascii="Arial" w:hAnsi="Arial"/>
          <w:bCs/>
          <w:sz w:val="20"/>
          <w:szCs w:val="20"/>
          <w:lang w:val="es-ES_tradnl"/>
        </w:rPr>
        <w:t xml:space="preserve"> una reflexión sobre el</w:t>
      </w:r>
      <w:r w:rsidR="000F41D1" w:rsidRPr="00D34B5A">
        <w:rPr>
          <w:rStyle w:val="Ninguno"/>
          <w:rFonts w:ascii="Arial" w:hAnsi="Arial"/>
          <w:bCs/>
          <w:sz w:val="20"/>
          <w:szCs w:val="20"/>
          <w:lang w:val="es-ES_tradnl"/>
        </w:rPr>
        <w:t xml:space="preserve"> </w:t>
      </w:r>
      <w:r w:rsidR="00C656C7" w:rsidRPr="00D34B5A">
        <w:rPr>
          <w:rStyle w:val="Ninguno"/>
          <w:rFonts w:ascii="Arial" w:hAnsi="Arial"/>
          <w:bCs/>
          <w:sz w:val="20"/>
          <w:szCs w:val="20"/>
          <w:lang w:val="es-ES_tradnl"/>
        </w:rPr>
        <w:t xml:space="preserve">pasado, un compromiso con el futuro. </w:t>
      </w:r>
      <w:proofErr w:type="gramStart"/>
      <w:r w:rsidR="00C656C7" w:rsidRPr="00D34B5A">
        <w:rPr>
          <w:rStyle w:val="Ninguno"/>
          <w:rFonts w:ascii="Arial" w:hAnsi="Arial"/>
          <w:bCs/>
          <w:sz w:val="20"/>
          <w:szCs w:val="20"/>
          <w:lang w:val="es-ES_tradnl"/>
        </w:rPr>
        <w:t>en</w:t>
      </w:r>
      <w:proofErr w:type="gramEnd"/>
      <w:r w:rsidR="00C656C7" w:rsidRPr="00D34B5A">
        <w:rPr>
          <w:rStyle w:val="Ninguno"/>
          <w:rFonts w:ascii="Arial" w:hAnsi="Arial"/>
          <w:bCs/>
          <w:sz w:val="20"/>
          <w:szCs w:val="20"/>
          <w:lang w:val="es-ES_tradnl"/>
        </w:rPr>
        <w:t xml:space="preserve">  </w:t>
      </w:r>
      <w:proofErr w:type="spellStart"/>
      <w:r w:rsidR="00C656C7" w:rsidRPr="00D34B5A">
        <w:rPr>
          <w:rStyle w:val="Ninguno"/>
          <w:rFonts w:ascii="Arial" w:hAnsi="Arial"/>
          <w:bCs/>
          <w:sz w:val="20"/>
          <w:szCs w:val="20"/>
          <w:lang w:val="es-ES_tradnl"/>
        </w:rPr>
        <w:t>Aisenberg</w:t>
      </w:r>
      <w:proofErr w:type="spellEnd"/>
      <w:r w:rsidR="00C656C7" w:rsidRPr="00D34B5A">
        <w:rPr>
          <w:rStyle w:val="Ninguno"/>
          <w:rFonts w:ascii="Arial" w:hAnsi="Arial"/>
          <w:bCs/>
          <w:sz w:val="20"/>
          <w:szCs w:val="20"/>
          <w:lang w:val="es-ES_tradnl"/>
        </w:rPr>
        <w:t xml:space="preserve"> y otros </w:t>
      </w:r>
      <w:proofErr w:type="spellStart"/>
      <w:r w:rsidR="00C656C7" w:rsidRPr="00D34B5A">
        <w:rPr>
          <w:rStyle w:val="Ninguno"/>
          <w:rFonts w:ascii="Arial" w:hAnsi="Arial"/>
          <w:bCs/>
          <w:sz w:val="20"/>
          <w:szCs w:val="20"/>
          <w:lang w:val="es-ES_tradnl"/>
        </w:rPr>
        <w:t>op</w:t>
      </w:r>
      <w:proofErr w:type="spellEnd"/>
      <w:r w:rsidR="00C656C7" w:rsidRPr="00D34B5A">
        <w:rPr>
          <w:rStyle w:val="Ninguno"/>
          <w:rFonts w:ascii="Arial" w:hAnsi="Arial"/>
          <w:bCs/>
          <w:sz w:val="20"/>
          <w:szCs w:val="20"/>
          <w:lang w:val="es-ES_tradnl"/>
        </w:rPr>
        <w:t xml:space="preserve">. </w:t>
      </w:r>
      <w:proofErr w:type="spellStart"/>
      <w:r w:rsidR="00C656C7" w:rsidRPr="00D34B5A">
        <w:rPr>
          <w:rStyle w:val="Ninguno"/>
          <w:rFonts w:ascii="Arial" w:hAnsi="Arial"/>
          <w:bCs/>
          <w:sz w:val="20"/>
          <w:szCs w:val="20"/>
          <w:lang w:val="es-ES_tradnl"/>
        </w:rPr>
        <w:t>cit.pp</w:t>
      </w:r>
      <w:proofErr w:type="spellEnd"/>
      <w:r w:rsidR="00C656C7" w:rsidRPr="00D34B5A">
        <w:rPr>
          <w:rStyle w:val="Ninguno"/>
          <w:rFonts w:ascii="Arial" w:hAnsi="Arial"/>
          <w:bCs/>
          <w:sz w:val="20"/>
          <w:szCs w:val="20"/>
          <w:lang w:val="es-ES_tradnl"/>
        </w:rPr>
        <w:t>. 42-62</w:t>
      </w:r>
      <w:r>
        <w:rPr>
          <w:rStyle w:val="Ninguno"/>
          <w:rFonts w:ascii="Arial" w:hAnsi="Arial"/>
          <w:bCs/>
          <w:sz w:val="20"/>
          <w:szCs w:val="20"/>
          <w:lang w:val="es-ES_tradnl"/>
        </w:rPr>
        <w:t>.</w:t>
      </w:r>
    </w:p>
    <w:p w:rsidR="00C656C7" w:rsidRPr="003E1720" w:rsidRDefault="00652A55" w:rsidP="00D34B5A">
      <w:pPr>
        <w:pStyle w:val="Cuerpo"/>
        <w:jc w:val="both"/>
        <w:rPr>
          <w:rStyle w:val="Ninguno"/>
          <w:rFonts w:ascii="Arial" w:hAnsi="Arial"/>
          <w:bCs/>
          <w:sz w:val="20"/>
          <w:szCs w:val="20"/>
          <w:lang w:val="es-ES_tradnl"/>
        </w:rPr>
      </w:pPr>
      <w:r>
        <w:rPr>
          <w:rStyle w:val="Ninguno"/>
          <w:rFonts w:ascii="Arial" w:hAnsi="Arial"/>
          <w:b/>
          <w:bCs/>
          <w:sz w:val="20"/>
          <w:szCs w:val="20"/>
          <w:lang w:val="es-ES_tradnl"/>
        </w:rPr>
        <w:t>5</w:t>
      </w:r>
      <w:r w:rsidR="00C656C7" w:rsidRPr="00C656C7">
        <w:rPr>
          <w:rStyle w:val="Ninguno"/>
          <w:rFonts w:ascii="Arial" w:hAnsi="Arial"/>
          <w:b/>
          <w:bCs/>
          <w:sz w:val="20"/>
          <w:szCs w:val="20"/>
          <w:lang w:val="es-ES_tradnl"/>
        </w:rPr>
        <w:t xml:space="preserve"> GUREVICH, </w:t>
      </w:r>
      <w:r w:rsidR="00C656C7" w:rsidRPr="003E1720">
        <w:rPr>
          <w:rStyle w:val="Ninguno"/>
          <w:rFonts w:ascii="Arial" w:hAnsi="Arial"/>
          <w:bCs/>
          <w:sz w:val="20"/>
          <w:szCs w:val="20"/>
          <w:lang w:val="es-ES_tradnl"/>
        </w:rPr>
        <w:t>Raquel  Un</w:t>
      </w:r>
      <w:r w:rsidR="00D34B5A" w:rsidRPr="003E1720">
        <w:rPr>
          <w:rStyle w:val="Ninguno"/>
          <w:rFonts w:ascii="Arial" w:hAnsi="Arial"/>
          <w:bCs/>
          <w:sz w:val="20"/>
          <w:szCs w:val="20"/>
          <w:lang w:val="es-ES_tradnl"/>
        </w:rPr>
        <w:t xml:space="preserve"> </w:t>
      </w:r>
      <w:r w:rsidR="00C656C7" w:rsidRPr="003E1720">
        <w:rPr>
          <w:rStyle w:val="Ninguno"/>
          <w:rFonts w:ascii="Arial" w:hAnsi="Arial"/>
          <w:bCs/>
          <w:sz w:val="20"/>
          <w:szCs w:val="20"/>
          <w:lang w:val="es-ES_tradnl"/>
        </w:rPr>
        <w:t xml:space="preserve">desafío para la geografía: explicar el mundo real. </w:t>
      </w:r>
      <w:proofErr w:type="gramStart"/>
      <w:r w:rsidR="00C656C7" w:rsidRPr="003E1720">
        <w:rPr>
          <w:rStyle w:val="Ninguno"/>
          <w:rFonts w:ascii="Arial" w:hAnsi="Arial"/>
          <w:bCs/>
          <w:sz w:val="20"/>
          <w:szCs w:val="20"/>
          <w:lang w:val="es-ES_tradnl"/>
        </w:rPr>
        <w:t>en</w:t>
      </w:r>
      <w:proofErr w:type="gramEnd"/>
      <w:r w:rsidR="00C656C7" w:rsidRPr="003E1720">
        <w:rPr>
          <w:rStyle w:val="Ninguno"/>
          <w:rFonts w:ascii="Arial" w:hAnsi="Arial"/>
          <w:bCs/>
          <w:sz w:val="20"/>
          <w:szCs w:val="20"/>
          <w:lang w:val="es-ES_tradnl"/>
        </w:rPr>
        <w:t xml:space="preserve">  </w:t>
      </w:r>
      <w:proofErr w:type="spellStart"/>
      <w:r w:rsidR="00C656C7" w:rsidRPr="003E1720">
        <w:rPr>
          <w:rStyle w:val="Ninguno"/>
          <w:rFonts w:ascii="Arial" w:hAnsi="Arial"/>
          <w:bCs/>
          <w:sz w:val="20"/>
          <w:szCs w:val="20"/>
          <w:lang w:val="es-ES_tradnl"/>
        </w:rPr>
        <w:t>Aisenberg</w:t>
      </w:r>
      <w:proofErr w:type="spellEnd"/>
      <w:r w:rsidR="00C656C7" w:rsidRPr="003E1720">
        <w:rPr>
          <w:rStyle w:val="Ninguno"/>
          <w:rFonts w:ascii="Arial" w:hAnsi="Arial"/>
          <w:bCs/>
          <w:sz w:val="20"/>
          <w:szCs w:val="20"/>
          <w:lang w:val="es-ES_tradnl"/>
        </w:rPr>
        <w:t xml:space="preserve"> y otros op.cit..63-84.</w:t>
      </w:r>
      <w:r w:rsidR="003E1720" w:rsidRPr="003E1720">
        <w:rPr>
          <w:rStyle w:val="Ninguno"/>
          <w:rFonts w:ascii="Arial" w:hAnsi="Arial"/>
          <w:bCs/>
          <w:sz w:val="20"/>
          <w:szCs w:val="20"/>
          <w:lang w:val="es-ES_tradnl"/>
        </w:rPr>
        <w:t xml:space="preserve"> En ALDEROQUI,</w:t>
      </w:r>
      <w:r>
        <w:rPr>
          <w:rStyle w:val="Ninguno"/>
          <w:rFonts w:ascii="Arial" w:hAnsi="Arial"/>
          <w:bCs/>
          <w:sz w:val="20"/>
          <w:szCs w:val="20"/>
          <w:lang w:val="es-ES_tradnl"/>
        </w:rPr>
        <w:t xml:space="preserve"> </w:t>
      </w:r>
      <w:r w:rsidR="003E1720" w:rsidRPr="003E1720">
        <w:rPr>
          <w:rStyle w:val="Ninguno"/>
          <w:rFonts w:ascii="Arial" w:hAnsi="Arial"/>
          <w:bCs/>
          <w:sz w:val="20"/>
          <w:szCs w:val="20"/>
          <w:lang w:val="es-ES_tradnl"/>
        </w:rPr>
        <w:t>Silvia y otros Los CBC y la enseñanza de las Ciencias Sociales.</w:t>
      </w:r>
    </w:p>
    <w:p w:rsidR="00C656C7" w:rsidRPr="003E1720" w:rsidRDefault="00652A55" w:rsidP="00652A55">
      <w:pPr>
        <w:pStyle w:val="Cuerpo"/>
        <w:jc w:val="both"/>
        <w:rPr>
          <w:rStyle w:val="Ninguno"/>
          <w:rFonts w:ascii="Arial" w:hAnsi="Arial"/>
          <w:bCs/>
          <w:sz w:val="20"/>
          <w:szCs w:val="20"/>
          <w:lang w:val="es-ES_tradnl"/>
        </w:rPr>
      </w:pPr>
      <w:r>
        <w:rPr>
          <w:rStyle w:val="Ninguno"/>
          <w:rFonts w:ascii="Arial" w:hAnsi="Arial"/>
          <w:b/>
          <w:bCs/>
          <w:sz w:val="20"/>
          <w:szCs w:val="20"/>
          <w:lang w:val="es-ES_tradnl"/>
        </w:rPr>
        <w:t>6</w:t>
      </w:r>
      <w:r w:rsidR="00C656C7" w:rsidRPr="00C656C7">
        <w:rPr>
          <w:rStyle w:val="Ninguno"/>
          <w:rFonts w:ascii="Arial" w:hAnsi="Arial"/>
          <w:b/>
          <w:bCs/>
          <w:sz w:val="20"/>
          <w:szCs w:val="20"/>
          <w:lang w:val="es-ES_tradnl"/>
        </w:rPr>
        <w:t xml:space="preserve">  ROMERO Luis A. </w:t>
      </w:r>
      <w:r w:rsidR="00C656C7" w:rsidRPr="003E1720">
        <w:rPr>
          <w:rStyle w:val="Ninguno"/>
          <w:rFonts w:ascii="Arial" w:hAnsi="Arial"/>
          <w:bCs/>
          <w:sz w:val="20"/>
          <w:szCs w:val="20"/>
          <w:lang w:val="es-ES_tradnl"/>
        </w:rPr>
        <w:t xml:space="preserve">El enfoque, en volver a la </w:t>
      </w:r>
      <w:proofErr w:type="gramStart"/>
      <w:r w:rsidR="00C656C7" w:rsidRPr="003E1720">
        <w:rPr>
          <w:rStyle w:val="Ninguno"/>
          <w:rFonts w:ascii="Arial" w:hAnsi="Arial"/>
          <w:bCs/>
          <w:sz w:val="20"/>
          <w:szCs w:val="20"/>
          <w:lang w:val="es-ES_tradnl"/>
        </w:rPr>
        <w:t>historia .</w:t>
      </w:r>
      <w:proofErr w:type="gramEnd"/>
      <w:r w:rsidR="00C656C7" w:rsidRPr="003E1720">
        <w:rPr>
          <w:rStyle w:val="Ninguno"/>
          <w:rFonts w:ascii="Arial" w:hAnsi="Arial"/>
          <w:bCs/>
          <w:sz w:val="20"/>
          <w:szCs w:val="20"/>
          <w:lang w:val="es-ES_tradnl"/>
        </w:rPr>
        <w:t xml:space="preserve"> </w:t>
      </w:r>
      <w:proofErr w:type="gramStart"/>
      <w:r w:rsidR="00C656C7" w:rsidRPr="003E1720">
        <w:rPr>
          <w:rStyle w:val="Ninguno"/>
          <w:rFonts w:ascii="Arial" w:hAnsi="Arial"/>
          <w:bCs/>
          <w:sz w:val="20"/>
          <w:szCs w:val="20"/>
          <w:lang w:val="es-ES_tradnl"/>
        </w:rPr>
        <w:t>su</w:t>
      </w:r>
      <w:proofErr w:type="gramEnd"/>
      <w:r w:rsidR="00C656C7" w:rsidRPr="003E1720">
        <w:rPr>
          <w:rStyle w:val="Ninguno"/>
          <w:rFonts w:ascii="Arial" w:hAnsi="Arial"/>
          <w:bCs/>
          <w:sz w:val="20"/>
          <w:szCs w:val="20"/>
          <w:lang w:val="es-ES_tradnl"/>
        </w:rPr>
        <w:t xml:space="preserve"> enseñanza en el tercer ciclo de la E.G.B. bs.as,(1996) </w:t>
      </w:r>
      <w:proofErr w:type="spellStart"/>
      <w:r w:rsidR="00C656C7" w:rsidRPr="003E1720">
        <w:rPr>
          <w:rStyle w:val="Ninguno"/>
          <w:rFonts w:ascii="Arial" w:hAnsi="Arial"/>
          <w:bCs/>
          <w:sz w:val="20"/>
          <w:szCs w:val="20"/>
          <w:lang w:val="es-ES_tradnl"/>
        </w:rPr>
        <w:t>Aiqué</w:t>
      </w:r>
      <w:proofErr w:type="spellEnd"/>
      <w:r w:rsidR="00C656C7" w:rsidRPr="003E1720">
        <w:rPr>
          <w:rStyle w:val="Ninguno"/>
          <w:rFonts w:ascii="Arial" w:hAnsi="Arial"/>
          <w:bCs/>
          <w:sz w:val="20"/>
          <w:szCs w:val="20"/>
          <w:lang w:val="es-ES_tradnl"/>
        </w:rPr>
        <w:t xml:space="preserve"> ed. </w:t>
      </w:r>
      <w:proofErr w:type="spellStart"/>
      <w:r w:rsidR="00C656C7" w:rsidRPr="003E1720">
        <w:rPr>
          <w:rStyle w:val="Ninguno"/>
          <w:rFonts w:ascii="Arial" w:hAnsi="Arial"/>
          <w:bCs/>
          <w:sz w:val="20"/>
          <w:szCs w:val="20"/>
          <w:lang w:val="es-ES_tradnl"/>
        </w:rPr>
        <w:t>pp</w:t>
      </w:r>
      <w:proofErr w:type="spellEnd"/>
      <w:r w:rsidR="00C656C7" w:rsidRPr="003E1720">
        <w:rPr>
          <w:rStyle w:val="Ninguno"/>
          <w:rFonts w:ascii="Arial" w:hAnsi="Arial"/>
          <w:bCs/>
          <w:sz w:val="20"/>
          <w:szCs w:val="20"/>
          <w:lang w:val="es-ES_tradnl"/>
        </w:rPr>
        <w:t xml:space="preserve"> 7-41.</w:t>
      </w:r>
    </w:p>
    <w:p w:rsidR="00C656C7" w:rsidRPr="006F3CAE" w:rsidRDefault="00652A55" w:rsidP="00C656C7">
      <w:pPr>
        <w:pStyle w:val="Cuerpo"/>
        <w:rPr>
          <w:rStyle w:val="Ninguno"/>
          <w:rFonts w:ascii="Arial" w:hAnsi="Arial"/>
          <w:bCs/>
          <w:sz w:val="20"/>
          <w:szCs w:val="20"/>
          <w:lang w:val="es-ES_tradnl"/>
        </w:rPr>
      </w:pPr>
      <w:r>
        <w:rPr>
          <w:rStyle w:val="Ninguno"/>
          <w:rFonts w:ascii="Arial" w:hAnsi="Arial"/>
          <w:b/>
          <w:bCs/>
          <w:sz w:val="20"/>
          <w:szCs w:val="20"/>
          <w:lang w:val="es-ES_tradnl"/>
        </w:rPr>
        <w:t>7</w:t>
      </w:r>
      <w:r w:rsidR="00C656C7" w:rsidRPr="00C656C7">
        <w:rPr>
          <w:rStyle w:val="Ninguno"/>
          <w:rFonts w:ascii="Arial" w:hAnsi="Arial"/>
          <w:b/>
          <w:bCs/>
          <w:sz w:val="20"/>
          <w:szCs w:val="20"/>
          <w:lang w:val="es-ES_tradnl"/>
        </w:rPr>
        <w:t>.</w:t>
      </w:r>
      <w:r>
        <w:rPr>
          <w:rStyle w:val="Ninguno"/>
          <w:rFonts w:ascii="Arial" w:hAnsi="Arial"/>
          <w:b/>
          <w:bCs/>
          <w:sz w:val="20"/>
          <w:szCs w:val="20"/>
          <w:lang w:val="es-ES_tradnl"/>
        </w:rPr>
        <w:t xml:space="preserve"> </w:t>
      </w:r>
      <w:r w:rsidR="00C656C7" w:rsidRPr="00C656C7">
        <w:rPr>
          <w:rStyle w:val="Ninguno"/>
          <w:rFonts w:ascii="Arial" w:hAnsi="Arial"/>
          <w:b/>
          <w:bCs/>
          <w:sz w:val="20"/>
          <w:szCs w:val="20"/>
          <w:lang w:val="es-ES_tradnl"/>
        </w:rPr>
        <w:t xml:space="preserve">CARRETERO, Mario. </w:t>
      </w:r>
      <w:r w:rsidR="006F3CAE">
        <w:rPr>
          <w:rStyle w:val="Ninguno"/>
          <w:rFonts w:ascii="Arial" w:hAnsi="Arial"/>
          <w:b/>
          <w:bCs/>
          <w:sz w:val="20"/>
          <w:szCs w:val="20"/>
          <w:lang w:val="es-ES_tradnl"/>
        </w:rPr>
        <w:t xml:space="preserve">Cap. 1 </w:t>
      </w:r>
      <w:r w:rsidR="006F3CAE" w:rsidRPr="006F3CAE">
        <w:rPr>
          <w:rStyle w:val="Ninguno"/>
          <w:rFonts w:ascii="Arial" w:hAnsi="Arial"/>
          <w:bCs/>
          <w:sz w:val="20"/>
          <w:szCs w:val="20"/>
          <w:lang w:val="es-ES_tradnl"/>
        </w:rPr>
        <w:t>Perspectivas disciplinares, cognitivas y didácticas en la enseñanza de las Ciencias Sociales y la Historia 15-32 pp. En: CARRETERO, Mario “</w:t>
      </w:r>
      <w:r w:rsidR="00C656C7" w:rsidRPr="006F3CAE">
        <w:rPr>
          <w:rStyle w:val="Ninguno"/>
          <w:rFonts w:ascii="Arial" w:hAnsi="Arial"/>
          <w:bCs/>
          <w:sz w:val="20"/>
          <w:szCs w:val="20"/>
          <w:lang w:val="es-ES_tradnl"/>
        </w:rPr>
        <w:t>Construir y enseñar. Las Ciencias sociales y la Historia</w:t>
      </w:r>
      <w:r w:rsidR="006F3CAE" w:rsidRPr="006F3CAE">
        <w:rPr>
          <w:rStyle w:val="Ninguno"/>
          <w:rFonts w:ascii="Arial" w:hAnsi="Arial"/>
          <w:bCs/>
          <w:sz w:val="20"/>
          <w:szCs w:val="20"/>
          <w:lang w:val="es-ES_tradnl"/>
        </w:rPr>
        <w:t xml:space="preserve">”. </w:t>
      </w:r>
      <w:proofErr w:type="spellStart"/>
      <w:r w:rsidR="006F3CAE" w:rsidRPr="006F3CAE">
        <w:rPr>
          <w:rStyle w:val="Ninguno"/>
          <w:rFonts w:ascii="Arial" w:hAnsi="Arial"/>
          <w:bCs/>
          <w:sz w:val="20"/>
          <w:szCs w:val="20"/>
          <w:lang w:val="es-ES_tradnl"/>
        </w:rPr>
        <w:t>Aiqué</w:t>
      </w:r>
      <w:proofErr w:type="spellEnd"/>
      <w:r w:rsidR="006F3CAE" w:rsidRPr="006F3CAE">
        <w:rPr>
          <w:rStyle w:val="Ninguno"/>
          <w:rFonts w:ascii="Arial" w:hAnsi="Arial"/>
          <w:bCs/>
          <w:sz w:val="20"/>
          <w:szCs w:val="20"/>
          <w:lang w:val="es-ES_tradnl"/>
        </w:rPr>
        <w:t xml:space="preserve"> 1999</w:t>
      </w:r>
      <w:r w:rsidR="00C656C7" w:rsidRPr="006F3CAE">
        <w:rPr>
          <w:rStyle w:val="Ninguno"/>
          <w:rFonts w:ascii="Arial" w:hAnsi="Arial"/>
          <w:bCs/>
          <w:sz w:val="20"/>
          <w:szCs w:val="20"/>
          <w:lang w:val="es-ES_tradnl"/>
        </w:rPr>
        <w:t>.</w:t>
      </w:r>
      <w:r w:rsidR="006F3CAE" w:rsidRPr="006F3CAE">
        <w:rPr>
          <w:rStyle w:val="Ninguno"/>
          <w:rFonts w:ascii="Arial" w:hAnsi="Arial"/>
          <w:bCs/>
          <w:sz w:val="20"/>
          <w:szCs w:val="20"/>
          <w:lang w:val="es-ES_tradnl"/>
        </w:rPr>
        <w:t>157 pp.</w:t>
      </w:r>
    </w:p>
    <w:p w:rsidR="00C656C7" w:rsidRPr="006F3CAE" w:rsidRDefault="00652A55" w:rsidP="00C656C7">
      <w:pPr>
        <w:pStyle w:val="Cuerpo"/>
        <w:rPr>
          <w:rStyle w:val="Ninguno"/>
          <w:rFonts w:ascii="Arial" w:hAnsi="Arial"/>
          <w:bCs/>
          <w:sz w:val="20"/>
          <w:szCs w:val="20"/>
          <w:lang w:val="es-ES_tradnl"/>
        </w:rPr>
      </w:pPr>
      <w:r>
        <w:rPr>
          <w:rStyle w:val="Ninguno"/>
          <w:rFonts w:ascii="Arial" w:hAnsi="Arial"/>
          <w:b/>
          <w:bCs/>
          <w:sz w:val="20"/>
          <w:szCs w:val="20"/>
          <w:lang w:val="es-ES_tradnl"/>
        </w:rPr>
        <w:t>8</w:t>
      </w:r>
      <w:r w:rsidR="00C656C7" w:rsidRPr="00C656C7">
        <w:rPr>
          <w:rStyle w:val="Ninguno"/>
          <w:rFonts w:ascii="Arial" w:hAnsi="Arial"/>
          <w:b/>
          <w:bCs/>
          <w:sz w:val="20"/>
          <w:szCs w:val="20"/>
          <w:lang w:val="es-ES_tradnl"/>
        </w:rPr>
        <w:t xml:space="preserve"> DAVINI, María Cristina, </w:t>
      </w:r>
      <w:r w:rsidR="00C656C7" w:rsidRPr="006F3CAE">
        <w:rPr>
          <w:rStyle w:val="Ninguno"/>
          <w:rFonts w:ascii="Arial" w:hAnsi="Arial"/>
          <w:bCs/>
          <w:sz w:val="20"/>
          <w:szCs w:val="20"/>
          <w:lang w:val="es-ES_tradnl"/>
        </w:rPr>
        <w:t>Métodos de enseñanza. Didáctica general para</w:t>
      </w:r>
      <w:r w:rsidR="003E1720" w:rsidRPr="006F3CAE">
        <w:rPr>
          <w:rStyle w:val="Ninguno"/>
          <w:rFonts w:ascii="Arial" w:hAnsi="Arial"/>
          <w:bCs/>
          <w:sz w:val="20"/>
          <w:szCs w:val="20"/>
          <w:lang w:val="es-ES_tradnl"/>
        </w:rPr>
        <w:t xml:space="preserve"> </w:t>
      </w:r>
      <w:r w:rsidR="00C656C7" w:rsidRPr="006F3CAE">
        <w:rPr>
          <w:rStyle w:val="Ninguno"/>
          <w:rFonts w:ascii="Arial" w:hAnsi="Arial"/>
          <w:bCs/>
          <w:sz w:val="20"/>
          <w:szCs w:val="20"/>
          <w:lang w:val="es-ES_tradnl"/>
        </w:rPr>
        <w:t xml:space="preserve">maestros y profesores. Bs.As.: </w:t>
      </w:r>
      <w:r w:rsidR="003E1720" w:rsidRPr="006F3CAE">
        <w:rPr>
          <w:rStyle w:val="Ninguno"/>
          <w:rFonts w:ascii="Arial" w:hAnsi="Arial"/>
          <w:bCs/>
          <w:sz w:val="20"/>
          <w:szCs w:val="20"/>
          <w:lang w:val="es-ES_tradnl"/>
        </w:rPr>
        <w:t>S</w:t>
      </w:r>
      <w:r w:rsidR="00C656C7" w:rsidRPr="006F3CAE">
        <w:rPr>
          <w:rStyle w:val="Ninguno"/>
          <w:rFonts w:ascii="Arial" w:hAnsi="Arial"/>
          <w:bCs/>
          <w:sz w:val="20"/>
          <w:szCs w:val="20"/>
          <w:lang w:val="es-ES_tradnl"/>
        </w:rPr>
        <w:t>antillana, 2009,</w:t>
      </w:r>
      <w:r w:rsidR="003E1720" w:rsidRPr="006F3CAE">
        <w:rPr>
          <w:rStyle w:val="Ninguno"/>
          <w:rFonts w:ascii="Arial" w:hAnsi="Arial"/>
          <w:bCs/>
          <w:sz w:val="20"/>
          <w:szCs w:val="20"/>
          <w:lang w:val="es-ES_tradnl"/>
        </w:rPr>
        <w:t xml:space="preserve"> </w:t>
      </w:r>
      <w:r w:rsidR="00C656C7" w:rsidRPr="006F3CAE">
        <w:rPr>
          <w:rStyle w:val="Ninguno"/>
          <w:rFonts w:ascii="Arial" w:hAnsi="Arial"/>
          <w:bCs/>
          <w:sz w:val="20"/>
          <w:szCs w:val="20"/>
          <w:lang w:val="es-ES_tradnl"/>
        </w:rPr>
        <w:t xml:space="preserve">239 pp. </w:t>
      </w:r>
    </w:p>
    <w:p w:rsidR="00C656C7" w:rsidRDefault="00652A55" w:rsidP="00C656C7">
      <w:pPr>
        <w:pStyle w:val="Cuerpo"/>
        <w:rPr>
          <w:rStyle w:val="Ninguno"/>
          <w:rFonts w:ascii="Arial" w:hAnsi="Arial"/>
          <w:b/>
          <w:bCs/>
          <w:sz w:val="20"/>
          <w:szCs w:val="20"/>
          <w:lang w:val="es-ES_tradnl"/>
        </w:rPr>
      </w:pPr>
      <w:r>
        <w:rPr>
          <w:rStyle w:val="Ninguno"/>
          <w:rFonts w:ascii="Arial" w:hAnsi="Arial"/>
          <w:b/>
          <w:bCs/>
          <w:sz w:val="20"/>
          <w:szCs w:val="20"/>
          <w:lang w:val="es-ES_tradnl"/>
        </w:rPr>
        <w:t>9</w:t>
      </w:r>
      <w:r w:rsidR="00C656C7" w:rsidRPr="00C656C7">
        <w:rPr>
          <w:rStyle w:val="Ninguno"/>
          <w:rFonts w:ascii="Arial" w:hAnsi="Arial"/>
          <w:b/>
          <w:bCs/>
          <w:sz w:val="20"/>
          <w:szCs w:val="20"/>
          <w:lang w:val="es-ES_tradnl"/>
        </w:rPr>
        <w:t>.</w:t>
      </w:r>
      <w:r>
        <w:rPr>
          <w:rStyle w:val="Ninguno"/>
          <w:rFonts w:ascii="Arial" w:hAnsi="Arial"/>
          <w:b/>
          <w:bCs/>
          <w:sz w:val="20"/>
          <w:szCs w:val="20"/>
          <w:lang w:val="es-ES_tradnl"/>
        </w:rPr>
        <w:t xml:space="preserve"> </w:t>
      </w:r>
      <w:r w:rsidR="00C656C7" w:rsidRPr="00C656C7">
        <w:rPr>
          <w:rStyle w:val="Ninguno"/>
          <w:rFonts w:ascii="Arial" w:hAnsi="Arial"/>
          <w:b/>
          <w:bCs/>
          <w:sz w:val="20"/>
          <w:szCs w:val="20"/>
          <w:lang w:val="es-ES_tradnl"/>
        </w:rPr>
        <w:t>DURÁN</w:t>
      </w:r>
      <w:proofErr w:type="gramStart"/>
      <w:r w:rsidR="00C656C7" w:rsidRPr="00C656C7">
        <w:rPr>
          <w:rStyle w:val="Ninguno"/>
          <w:rFonts w:ascii="Arial" w:hAnsi="Arial"/>
          <w:b/>
          <w:bCs/>
          <w:sz w:val="20"/>
          <w:szCs w:val="20"/>
          <w:lang w:val="es-ES_tradnl"/>
        </w:rPr>
        <w:t>,D</w:t>
      </w:r>
      <w:proofErr w:type="gramEnd"/>
      <w:r w:rsidR="00C656C7" w:rsidRPr="00C656C7">
        <w:rPr>
          <w:rStyle w:val="Ninguno"/>
          <w:rFonts w:ascii="Arial" w:hAnsi="Arial"/>
          <w:b/>
          <w:bCs/>
          <w:sz w:val="20"/>
          <w:szCs w:val="20"/>
          <w:lang w:val="es-ES_tradnl"/>
        </w:rPr>
        <w:t xml:space="preserve">., DAGUERRE, C. y LARA, A.(1996) </w:t>
      </w:r>
      <w:r w:rsidR="00C656C7" w:rsidRPr="006F3CAE">
        <w:rPr>
          <w:rStyle w:val="Ninguno"/>
          <w:rFonts w:ascii="Arial" w:hAnsi="Arial"/>
          <w:bCs/>
          <w:sz w:val="20"/>
          <w:szCs w:val="20"/>
          <w:lang w:val="es-ES_tradnl"/>
        </w:rPr>
        <w:t>Cambios mundiales para una</w:t>
      </w:r>
      <w:r w:rsidR="006F3CAE" w:rsidRPr="006F3CAE">
        <w:rPr>
          <w:rStyle w:val="Ninguno"/>
          <w:rFonts w:ascii="Arial" w:hAnsi="Arial"/>
          <w:bCs/>
          <w:sz w:val="20"/>
          <w:szCs w:val="20"/>
          <w:lang w:val="es-ES_tradnl"/>
        </w:rPr>
        <w:t xml:space="preserve"> </w:t>
      </w:r>
      <w:r w:rsidR="00C656C7" w:rsidRPr="006F3CAE">
        <w:rPr>
          <w:rStyle w:val="Ninguno"/>
          <w:rFonts w:ascii="Arial" w:hAnsi="Arial"/>
          <w:bCs/>
          <w:sz w:val="20"/>
          <w:szCs w:val="20"/>
          <w:lang w:val="es-ES_tradnl"/>
        </w:rPr>
        <w:t xml:space="preserve">Geografía renovada. Ed. Troquel. Bs.As. Ed. Troquel. Capítulos 2 y 3. </w:t>
      </w:r>
      <w:proofErr w:type="gramStart"/>
      <w:r w:rsidR="00C656C7" w:rsidRPr="006F3CAE">
        <w:rPr>
          <w:rStyle w:val="Ninguno"/>
          <w:rFonts w:ascii="Arial" w:hAnsi="Arial"/>
          <w:bCs/>
          <w:sz w:val="20"/>
          <w:szCs w:val="20"/>
          <w:lang w:val="es-ES_tradnl"/>
        </w:rPr>
        <w:t>pp.25-53</w:t>
      </w:r>
      <w:proofErr w:type="gramEnd"/>
      <w:r w:rsidR="00C656C7" w:rsidRPr="006F3CAE">
        <w:rPr>
          <w:rStyle w:val="Ninguno"/>
          <w:rFonts w:ascii="Arial" w:hAnsi="Arial"/>
          <w:bCs/>
          <w:sz w:val="20"/>
          <w:szCs w:val="20"/>
          <w:lang w:val="es-ES_tradnl"/>
        </w:rPr>
        <w:t>. ‘Geografía activa: reflexiones teóricas y</w:t>
      </w:r>
      <w:r w:rsidR="006F3CAE" w:rsidRPr="006F3CAE">
        <w:rPr>
          <w:rStyle w:val="Ninguno"/>
          <w:rFonts w:ascii="Arial" w:hAnsi="Arial"/>
          <w:bCs/>
          <w:sz w:val="20"/>
          <w:szCs w:val="20"/>
          <w:lang w:val="es-ES_tradnl"/>
        </w:rPr>
        <w:t xml:space="preserve"> </w:t>
      </w:r>
      <w:r w:rsidR="00C656C7" w:rsidRPr="006F3CAE">
        <w:rPr>
          <w:rStyle w:val="Ninguno"/>
          <w:rFonts w:ascii="Arial" w:hAnsi="Arial"/>
          <w:bCs/>
          <w:sz w:val="20"/>
          <w:szCs w:val="20"/>
          <w:lang w:val="es-ES_tradnl"/>
        </w:rPr>
        <w:t>condiciones para la aplicación en el aula’ y ‘Transformación curricular y</w:t>
      </w:r>
      <w:r w:rsidR="006F3CAE" w:rsidRPr="006F3CAE">
        <w:rPr>
          <w:rStyle w:val="Ninguno"/>
          <w:rFonts w:ascii="Arial" w:hAnsi="Arial"/>
          <w:bCs/>
          <w:sz w:val="20"/>
          <w:szCs w:val="20"/>
          <w:lang w:val="es-ES_tradnl"/>
        </w:rPr>
        <w:t xml:space="preserve"> </w:t>
      </w:r>
      <w:r w:rsidR="00C656C7" w:rsidRPr="006F3CAE">
        <w:rPr>
          <w:rStyle w:val="Ninguno"/>
          <w:rFonts w:ascii="Arial" w:hAnsi="Arial"/>
          <w:bCs/>
          <w:sz w:val="20"/>
          <w:szCs w:val="20"/>
          <w:lang w:val="es-ES_tradnl"/>
        </w:rPr>
        <w:t>educación geográfica, respectivamente’</w:t>
      </w:r>
      <w:r w:rsidR="00C656C7" w:rsidRPr="00C656C7">
        <w:rPr>
          <w:rStyle w:val="Ninguno"/>
          <w:rFonts w:ascii="Arial" w:hAnsi="Arial"/>
          <w:b/>
          <w:bCs/>
          <w:sz w:val="20"/>
          <w:szCs w:val="20"/>
          <w:lang w:val="es-ES_tradnl"/>
        </w:rPr>
        <w:t>.</w:t>
      </w:r>
    </w:p>
    <w:p w:rsidR="00FF3438" w:rsidRPr="00C656C7" w:rsidRDefault="00FF3438" w:rsidP="00C656C7">
      <w:pPr>
        <w:pStyle w:val="Cuerpo"/>
        <w:rPr>
          <w:rStyle w:val="Ninguno"/>
          <w:rFonts w:ascii="Arial" w:hAnsi="Arial"/>
          <w:b/>
          <w:bCs/>
          <w:sz w:val="20"/>
          <w:szCs w:val="20"/>
          <w:lang w:val="es-ES_tradnl"/>
        </w:rPr>
      </w:pPr>
    </w:p>
    <w:p w:rsidR="00C656C7" w:rsidRPr="00C656C7" w:rsidRDefault="00C656C7" w:rsidP="00C656C7">
      <w:pPr>
        <w:pStyle w:val="Cuerpo"/>
        <w:rPr>
          <w:rStyle w:val="Ninguno"/>
          <w:rFonts w:ascii="Arial" w:hAnsi="Arial"/>
          <w:b/>
          <w:bCs/>
          <w:sz w:val="20"/>
          <w:szCs w:val="20"/>
          <w:lang w:val="es-ES_tradnl"/>
        </w:rPr>
      </w:pPr>
      <w:r w:rsidRPr="00C656C7">
        <w:rPr>
          <w:rStyle w:val="Ninguno"/>
          <w:rFonts w:ascii="Arial" w:hAnsi="Arial"/>
          <w:b/>
          <w:bCs/>
          <w:sz w:val="20"/>
          <w:szCs w:val="20"/>
          <w:lang w:val="es-ES_tradnl"/>
        </w:rPr>
        <w:t>BIBLIOGRAFÍA COMPLEMENTARIA</w:t>
      </w:r>
    </w:p>
    <w:p w:rsidR="00C656C7" w:rsidRPr="00652A55" w:rsidRDefault="00C656C7" w:rsidP="00C656C7">
      <w:pPr>
        <w:pStyle w:val="Cuerpo"/>
        <w:rPr>
          <w:rStyle w:val="Ninguno"/>
          <w:rFonts w:ascii="Arial" w:hAnsi="Arial"/>
          <w:bCs/>
          <w:sz w:val="20"/>
          <w:szCs w:val="20"/>
          <w:lang w:val="es-ES_tradnl"/>
        </w:rPr>
      </w:pPr>
      <w:r w:rsidRPr="00C656C7">
        <w:rPr>
          <w:rStyle w:val="Ninguno"/>
          <w:rFonts w:ascii="Arial" w:hAnsi="Arial"/>
          <w:b/>
          <w:bCs/>
          <w:sz w:val="20"/>
          <w:szCs w:val="20"/>
          <w:lang w:val="es-ES_tradnl"/>
        </w:rPr>
        <w:t xml:space="preserve">1. PERRENOUD, </w:t>
      </w:r>
      <w:proofErr w:type="spellStart"/>
      <w:r w:rsidRPr="00C656C7">
        <w:rPr>
          <w:rStyle w:val="Ninguno"/>
          <w:rFonts w:ascii="Arial" w:hAnsi="Arial"/>
          <w:b/>
          <w:bCs/>
          <w:sz w:val="20"/>
          <w:szCs w:val="20"/>
          <w:lang w:val="es-ES_tradnl"/>
        </w:rPr>
        <w:t>Philippe</w:t>
      </w:r>
      <w:proofErr w:type="spellEnd"/>
      <w:r w:rsidRPr="00C656C7">
        <w:rPr>
          <w:rStyle w:val="Ninguno"/>
          <w:rFonts w:ascii="Arial" w:hAnsi="Arial"/>
          <w:b/>
          <w:bCs/>
          <w:sz w:val="20"/>
          <w:szCs w:val="20"/>
          <w:lang w:val="es-ES_tradnl"/>
        </w:rPr>
        <w:t xml:space="preserve">; </w:t>
      </w:r>
      <w:r w:rsidRPr="00652A55">
        <w:rPr>
          <w:rStyle w:val="Ninguno"/>
          <w:rFonts w:ascii="Arial" w:hAnsi="Arial"/>
          <w:bCs/>
          <w:sz w:val="20"/>
          <w:szCs w:val="20"/>
          <w:lang w:val="es-ES_tradnl"/>
        </w:rPr>
        <w:t xml:space="preserve">La evaluación de los alumnos. De la producción de la excelencia a la regulación de los aprendizajes. Entre dos lógicas. Bs.As.: </w:t>
      </w:r>
      <w:proofErr w:type="spellStart"/>
      <w:r w:rsidRPr="00652A55">
        <w:rPr>
          <w:rStyle w:val="Ninguno"/>
          <w:rFonts w:ascii="Arial" w:hAnsi="Arial"/>
          <w:bCs/>
          <w:sz w:val="20"/>
          <w:szCs w:val="20"/>
          <w:lang w:val="es-ES_tradnl"/>
        </w:rPr>
        <w:t>Colihue</w:t>
      </w:r>
      <w:proofErr w:type="spellEnd"/>
      <w:r w:rsidRPr="00652A55">
        <w:rPr>
          <w:rStyle w:val="Ninguno"/>
          <w:rFonts w:ascii="Arial" w:hAnsi="Arial"/>
          <w:bCs/>
          <w:sz w:val="20"/>
          <w:szCs w:val="20"/>
          <w:lang w:val="es-ES_tradnl"/>
        </w:rPr>
        <w:t>, 2015, Introducción, Cap. 1 y 2. 7-63 pp.</w:t>
      </w:r>
    </w:p>
    <w:p w:rsidR="006F3CAE" w:rsidRPr="00652A55" w:rsidRDefault="00C656C7" w:rsidP="006F3CAE">
      <w:pPr>
        <w:pStyle w:val="Cuerpo"/>
      </w:pPr>
      <w:proofErr w:type="gramStart"/>
      <w:r w:rsidRPr="00C656C7">
        <w:rPr>
          <w:rStyle w:val="Ninguno"/>
          <w:rFonts w:ascii="Arial" w:hAnsi="Arial"/>
          <w:b/>
          <w:bCs/>
          <w:sz w:val="20"/>
          <w:szCs w:val="20"/>
          <w:lang w:val="es-ES_tradnl"/>
        </w:rPr>
        <w:t>2.SANJURJO</w:t>
      </w:r>
      <w:proofErr w:type="gramEnd"/>
      <w:r w:rsidRPr="00C656C7">
        <w:rPr>
          <w:rStyle w:val="Ninguno"/>
          <w:rFonts w:ascii="Arial" w:hAnsi="Arial"/>
          <w:b/>
          <w:bCs/>
          <w:sz w:val="20"/>
          <w:szCs w:val="20"/>
          <w:lang w:val="es-ES_tradnl"/>
        </w:rPr>
        <w:t xml:space="preserve">, Olga y VERA ,M. </w:t>
      </w:r>
      <w:r w:rsidRPr="00652A55">
        <w:rPr>
          <w:rStyle w:val="Ninguno"/>
          <w:rFonts w:ascii="Arial" w:hAnsi="Arial"/>
          <w:bCs/>
          <w:sz w:val="20"/>
          <w:szCs w:val="20"/>
          <w:lang w:val="es-ES_tradnl"/>
        </w:rPr>
        <w:t>Aprendizaje significativo y enseñanza en los niveles medio y superior. Homo Sapiens. Rosario. 1997.</w:t>
      </w:r>
      <w:r w:rsidR="006F3CAE" w:rsidRPr="00652A55">
        <w:t xml:space="preserve"> </w:t>
      </w:r>
    </w:p>
    <w:p w:rsidR="006F3CAE" w:rsidRPr="006F3CAE" w:rsidRDefault="006F3CAE" w:rsidP="006F3CAE">
      <w:pPr>
        <w:pStyle w:val="Cuerpo"/>
        <w:rPr>
          <w:rStyle w:val="Ninguno"/>
          <w:rFonts w:ascii="Arial" w:hAnsi="Arial"/>
          <w:b/>
          <w:bCs/>
          <w:sz w:val="20"/>
          <w:szCs w:val="20"/>
          <w:lang w:val="es-ES_tradnl"/>
        </w:rPr>
      </w:pPr>
      <w:r>
        <w:t>4</w:t>
      </w:r>
      <w:r w:rsidRPr="006F3CAE">
        <w:rPr>
          <w:rStyle w:val="Ninguno"/>
          <w:rFonts w:ascii="Arial" w:hAnsi="Arial"/>
          <w:b/>
          <w:bCs/>
          <w:sz w:val="20"/>
          <w:szCs w:val="20"/>
          <w:lang w:val="es-ES_tradnl"/>
        </w:rPr>
        <w:t xml:space="preserve">. TRILLO ALONSO, FELIPE Y LILIANA SANJURJO; </w:t>
      </w:r>
      <w:r w:rsidRPr="00652A55">
        <w:rPr>
          <w:rStyle w:val="Ninguno"/>
          <w:rFonts w:ascii="Arial" w:hAnsi="Arial"/>
          <w:bCs/>
          <w:sz w:val="20"/>
          <w:szCs w:val="20"/>
          <w:lang w:val="es-ES_tradnl"/>
        </w:rPr>
        <w:t>Didáctica para profesores de a pie. Propuesta para comprender y mejorar la práctica, Rosario: Homo Sapiens, 2008, 162 pp</w:t>
      </w:r>
      <w:r w:rsidRPr="006F3CAE">
        <w:rPr>
          <w:rStyle w:val="Ninguno"/>
          <w:rFonts w:ascii="Arial" w:hAnsi="Arial"/>
          <w:b/>
          <w:bCs/>
          <w:sz w:val="20"/>
          <w:szCs w:val="20"/>
          <w:lang w:val="es-ES_tradnl"/>
        </w:rPr>
        <w:t>.</w:t>
      </w:r>
    </w:p>
    <w:p w:rsidR="00C656C7" w:rsidRPr="00C656C7" w:rsidRDefault="006F3CAE" w:rsidP="006F3CAE">
      <w:pPr>
        <w:pStyle w:val="Cuerpo"/>
        <w:spacing w:after="0" w:line="240" w:lineRule="auto"/>
        <w:rPr>
          <w:rStyle w:val="Ninguno"/>
          <w:rFonts w:ascii="Arial" w:hAnsi="Arial"/>
          <w:b/>
          <w:bCs/>
          <w:sz w:val="20"/>
          <w:szCs w:val="20"/>
          <w:lang w:val="es-ES_tradnl"/>
        </w:rPr>
      </w:pPr>
      <w:r>
        <w:rPr>
          <w:rStyle w:val="Ninguno"/>
          <w:rFonts w:ascii="Arial" w:hAnsi="Arial"/>
          <w:b/>
          <w:bCs/>
          <w:sz w:val="20"/>
          <w:szCs w:val="20"/>
          <w:lang w:val="es-ES_tradnl"/>
        </w:rPr>
        <w:t>5</w:t>
      </w:r>
      <w:r w:rsidRPr="006F3CAE">
        <w:rPr>
          <w:rStyle w:val="Ninguno"/>
          <w:rFonts w:ascii="Arial" w:hAnsi="Arial"/>
          <w:b/>
          <w:bCs/>
          <w:sz w:val="20"/>
          <w:szCs w:val="20"/>
          <w:lang w:val="es-ES_tradnl"/>
        </w:rPr>
        <w:t xml:space="preserve">. CARRETERO, Mario. </w:t>
      </w:r>
      <w:r w:rsidRPr="00652A55">
        <w:rPr>
          <w:rStyle w:val="Ninguno"/>
          <w:rFonts w:ascii="Arial" w:hAnsi="Arial"/>
          <w:bCs/>
          <w:sz w:val="20"/>
          <w:szCs w:val="20"/>
          <w:lang w:val="es-ES_tradnl"/>
        </w:rPr>
        <w:t xml:space="preserve">Constructivismo y educación. </w:t>
      </w:r>
      <w:proofErr w:type="spellStart"/>
      <w:r w:rsidRPr="00652A55">
        <w:rPr>
          <w:rStyle w:val="Ninguno"/>
          <w:rFonts w:ascii="Arial" w:hAnsi="Arial"/>
          <w:bCs/>
          <w:sz w:val="20"/>
          <w:szCs w:val="20"/>
          <w:lang w:val="es-ES_tradnl"/>
        </w:rPr>
        <w:t>Aiqué</w:t>
      </w:r>
      <w:proofErr w:type="spellEnd"/>
      <w:r w:rsidRPr="00652A55">
        <w:rPr>
          <w:rStyle w:val="Ninguno"/>
          <w:rFonts w:ascii="Arial" w:hAnsi="Arial"/>
          <w:bCs/>
          <w:sz w:val="20"/>
          <w:szCs w:val="20"/>
          <w:lang w:val="es-ES_tradnl"/>
        </w:rPr>
        <w:t>. Bs.As. 1993, pp. 13 a 61</w:t>
      </w:r>
      <w:r w:rsidRPr="006F3CAE">
        <w:rPr>
          <w:rStyle w:val="Ninguno"/>
          <w:rFonts w:ascii="Arial" w:hAnsi="Arial"/>
          <w:b/>
          <w:bCs/>
          <w:sz w:val="20"/>
          <w:szCs w:val="20"/>
          <w:lang w:val="es-ES_tradnl"/>
        </w:rPr>
        <w:t>.</w:t>
      </w:r>
    </w:p>
    <w:p w:rsidR="00652A55" w:rsidRDefault="00652A55">
      <w:pPr>
        <w:pStyle w:val="Cuerpo"/>
        <w:spacing w:after="0" w:line="240" w:lineRule="auto"/>
        <w:rPr>
          <w:rStyle w:val="Ninguno"/>
          <w:rFonts w:ascii="Arial" w:hAnsi="Arial"/>
          <w:b/>
          <w:bCs/>
          <w:sz w:val="20"/>
          <w:szCs w:val="20"/>
          <w:lang w:val="da-DK"/>
        </w:rPr>
      </w:pPr>
    </w:p>
    <w:p w:rsidR="00652A55" w:rsidRDefault="00652A55" w:rsidP="00652A55">
      <w:pPr>
        <w:pStyle w:val="Cuerpo"/>
        <w:rPr>
          <w:rStyle w:val="Ninguno"/>
          <w:rFonts w:ascii="Arial" w:hAnsi="Arial"/>
          <w:b/>
          <w:bCs/>
          <w:sz w:val="20"/>
          <w:szCs w:val="20"/>
          <w:lang w:val="da-DK"/>
        </w:rPr>
      </w:pPr>
      <w:r>
        <w:rPr>
          <w:rStyle w:val="Ninguno"/>
          <w:rFonts w:ascii="Arial" w:hAnsi="Arial"/>
          <w:b/>
          <w:bCs/>
          <w:sz w:val="20"/>
          <w:szCs w:val="20"/>
          <w:lang w:val="da-DK"/>
        </w:rPr>
        <w:t xml:space="preserve">6. </w:t>
      </w:r>
      <w:r w:rsidRPr="00652A55">
        <w:rPr>
          <w:rStyle w:val="Ninguno"/>
          <w:rFonts w:ascii="Arial" w:hAnsi="Arial"/>
          <w:b/>
          <w:bCs/>
          <w:sz w:val="20"/>
          <w:szCs w:val="20"/>
          <w:lang w:val="da-DK"/>
        </w:rPr>
        <w:t xml:space="preserve">FINOCCHIO, Silvia </w:t>
      </w:r>
      <w:r w:rsidRPr="00652A55">
        <w:rPr>
          <w:rStyle w:val="Ninguno"/>
          <w:rFonts w:ascii="Arial" w:hAnsi="Arial"/>
          <w:bCs/>
          <w:sz w:val="20"/>
          <w:szCs w:val="20"/>
          <w:lang w:val="da-DK"/>
        </w:rPr>
        <w:t>¿Qué nos aporta la Didáctica de las Ciencias Sociales?. AZ editora. Pp75-83</w:t>
      </w:r>
      <w:r w:rsidRPr="00652A55">
        <w:rPr>
          <w:rStyle w:val="Ninguno"/>
          <w:rFonts w:ascii="Arial" w:hAnsi="Arial"/>
          <w:b/>
          <w:bCs/>
          <w:sz w:val="20"/>
          <w:szCs w:val="20"/>
          <w:lang w:val="da-DK"/>
        </w:rPr>
        <w:t>.</w:t>
      </w:r>
    </w:p>
    <w:p w:rsidR="00652A55" w:rsidRDefault="00652A55" w:rsidP="00652A55">
      <w:pPr>
        <w:pStyle w:val="Cuerpo"/>
        <w:rPr>
          <w:rStyle w:val="Ninguno"/>
          <w:rFonts w:ascii="Arial" w:hAnsi="Arial"/>
          <w:b/>
          <w:bCs/>
          <w:sz w:val="20"/>
          <w:szCs w:val="20"/>
          <w:lang w:val="da-DK"/>
        </w:rPr>
      </w:pPr>
    </w:p>
    <w:p w:rsidR="00652A55" w:rsidRPr="00652A55" w:rsidRDefault="00652A55" w:rsidP="00652A55">
      <w:pPr>
        <w:pStyle w:val="Cuerpo"/>
        <w:rPr>
          <w:rStyle w:val="Ninguno"/>
          <w:rFonts w:ascii="Arial" w:hAnsi="Arial"/>
          <w:b/>
          <w:bCs/>
          <w:sz w:val="20"/>
          <w:szCs w:val="20"/>
          <w:lang w:val="da-DK"/>
        </w:rPr>
      </w:pPr>
      <w:r w:rsidRPr="00652A55">
        <w:rPr>
          <w:rStyle w:val="Ninguno"/>
          <w:rFonts w:ascii="Arial" w:hAnsi="Arial"/>
          <w:b/>
          <w:bCs/>
          <w:sz w:val="20"/>
          <w:szCs w:val="20"/>
          <w:lang w:val="da-DK"/>
        </w:rPr>
        <w:t xml:space="preserve">UNIDAD 2. LA ESTRUCTURA DEL CURRÍCULUM JURISDICCIONAL. </w:t>
      </w:r>
    </w:p>
    <w:p w:rsidR="00652A55" w:rsidRPr="00652A55" w:rsidRDefault="00652A55" w:rsidP="00652A55">
      <w:pPr>
        <w:pStyle w:val="Cuerpo"/>
        <w:rPr>
          <w:rStyle w:val="Ninguno"/>
          <w:rFonts w:ascii="Arial" w:hAnsi="Arial"/>
          <w:b/>
          <w:bCs/>
          <w:sz w:val="20"/>
          <w:szCs w:val="20"/>
          <w:lang w:val="da-DK"/>
        </w:rPr>
      </w:pPr>
    </w:p>
    <w:p w:rsidR="00652A55" w:rsidRPr="00652A55" w:rsidRDefault="00652A55" w:rsidP="00652A55">
      <w:pPr>
        <w:pStyle w:val="Cuerpo"/>
        <w:jc w:val="both"/>
        <w:rPr>
          <w:rStyle w:val="Ninguno"/>
          <w:rFonts w:ascii="Arial" w:hAnsi="Arial"/>
          <w:bCs/>
          <w:sz w:val="20"/>
          <w:szCs w:val="20"/>
          <w:lang w:val="da-DK"/>
        </w:rPr>
      </w:pPr>
      <w:r w:rsidRPr="00652A55">
        <w:rPr>
          <w:rStyle w:val="Ninguno"/>
          <w:rFonts w:ascii="Arial" w:hAnsi="Arial"/>
          <w:b/>
          <w:bCs/>
          <w:sz w:val="20"/>
          <w:szCs w:val="20"/>
          <w:lang w:val="da-DK"/>
        </w:rPr>
        <w:t>1.</w:t>
      </w:r>
      <w:r w:rsidRPr="00652A55">
        <w:rPr>
          <w:rStyle w:val="Ninguno"/>
          <w:rFonts w:ascii="Arial" w:hAnsi="Arial"/>
          <w:b/>
          <w:bCs/>
          <w:sz w:val="20"/>
          <w:szCs w:val="20"/>
          <w:lang w:val="da-DK"/>
        </w:rPr>
        <w:tab/>
      </w:r>
      <w:r w:rsidRPr="00652A55">
        <w:rPr>
          <w:rStyle w:val="Ninguno"/>
          <w:rFonts w:ascii="Arial" w:hAnsi="Arial"/>
          <w:bCs/>
          <w:sz w:val="20"/>
          <w:szCs w:val="20"/>
          <w:lang w:val="da-DK"/>
        </w:rPr>
        <w:t xml:space="preserve">Formas de Organización de los Espacios Curriculares. Currícula: nueva estructura de la escuela secundaria básica y el nivel polimodal. Leyes nacional y provincial del año 2006. Nuevas estructuras: la  ES. Unidad pedagógica. Estructura curricular de la nueva escuela secundaria.  </w:t>
      </w:r>
      <w:r>
        <w:rPr>
          <w:rStyle w:val="Ninguno"/>
          <w:rFonts w:ascii="Arial" w:hAnsi="Arial"/>
          <w:bCs/>
          <w:sz w:val="20"/>
          <w:szCs w:val="20"/>
          <w:lang w:val="da-DK"/>
        </w:rPr>
        <w:t>Pandemia y educación remota de emergencia. Núcleos prioritarios de aprendizaje.</w:t>
      </w:r>
    </w:p>
    <w:p w:rsidR="00652A55" w:rsidRPr="00652A55" w:rsidRDefault="00652A55" w:rsidP="00652A55">
      <w:pPr>
        <w:pStyle w:val="Cuerpo"/>
        <w:jc w:val="both"/>
        <w:rPr>
          <w:rStyle w:val="Ninguno"/>
          <w:rFonts w:ascii="Arial" w:hAnsi="Arial"/>
          <w:bCs/>
          <w:sz w:val="20"/>
          <w:szCs w:val="20"/>
          <w:lang w:val="da-DK"/>
        </w:rPr>
      </w:pPr>
      <w:r w:rsidRPr="00652A55">
        <w:rPr>
          <w:rStyle w:val="Ninguno"/>
          <w:rFonts w:ascii="Arial" w:hAnsi="Arial"/>
          <w:bCs/>
          <w:sz w:val="20"/>
          <w:szCs w:val="20"/>
          <w:lang w:val="da-DK"/>
        </w:rPr>
        <w:t>2.</w:t>
      </w:r>
      <w:r w:rsidRPr="00652A55">
        <w:rPr>
          <w:rStyle w:val="Ninguno"/>
          <w:rFonts w:ascii="Arial" w:hAnsi="Arial"/>
          <w:bCs/>
          <w:sz w:val="20"/>
          <w:szCs w:val="20"/>
          <w:lang w:val="da-DK"/>
        </w:rPr>
        <w:tab/>
        <w:t xml:space="preserve">Area de Ciencias Sociales, enfoques, organización y posibles abordajes. Documentos normativos sobre régimen de evaluación, acreditación,  promoción y compensación en la es cuela secundaria. </w:t>
      </w:r>
    </w:p>
    <w:p w:rsidR="00652A55" w:rsidRPr="00652A55" w:rsidRDefault="00652A55" w:rsidP="00652A55">
      <w:pPr>
        <w:pStyle w:val="Cuerpo"/>
        <w:jc w:val="both"/>
        <w:rPr>
          <w:rStyle w:val="Ninguno"/>
          <w:rFonts w:ascii="Arial" w:hAnsi="Arial"/>
          <w:bCs/>
          <w:sz w:val="20"/>
          <w:szCs w:val="20"/>
          <w:lang w:val="da-DK"/>
        </w:rPr>
      </w:pPr>
      <w:r w:rsidRPr="00652A55">
        <w:rPr>
          <w:rStyle w:val="Ninguno"/>
          <w:rFonts w:ascii="Arial" w:hAnsi="Arial"/>
          <w:bCs/>
          <w:sz w:val="20"/>
          <w:szCs w:val="20"/>
          <w:lang w:val="da-DK"/>
        </w:rPr>
        <w:lastRenderedPageBreak/>
        <w:t>3.</w:t>
      </w:r>
      <w:r w:rsidRPr="00652A55">
        <w:rPr>
          <w:rStyle w:val="Ninguno"/>
          <w:rFonts w:ascii="Arial" w:hAnsi="Arial"/>
          <w:bCs/>
          <w:sz w:val="20"/>
          <w:szCs w:val="20"/>
          <w:lang w:val="da-DK"/>
        </w:rPr>
        <w:tab/>
        <w:t>Documentos de la Currícula provincial. Modalidades. Espacio curricular Geografía: enfoques, abordajes. Documentos normativos sobre régimen de evaluación, acreditación,  promoción y compensación en la escuela secundaria.</w:t>
      </w:r>
    </w:p>
    <w:p w:rsidR="00652A55" w:rsidRPr="00652A55" w:rsidRDefault="00652A55" w:rsidP="00C957FC">
      <w:pPr>
        <w:pStyle w:val="Cuerpo"/>
        <w:pBdr>
          <w:left w:val="nil"/>
        </w:pBdr>
        <w:jc w:val="both"/>
        <w:rPr>
          <w:rStyle w:val="Ninguno"/>
          <w:rFonts w:ascii="Arial" w:hAnsi="Arial"/>
          <w:bCs/>
          <w:sz w:val="20"/>
          <w:szCs w:val="20"/>
          <w:lang w:val="da-DK"/>
        </w:rPr>
      </w:pPr>
      <w:r w:rsidRPr="00652A55">
        <w:rPr>
          <w:rStyle w:val="Ninguno"/>
          <w:rFonts w:ascii="Arial" w:hAnsi="Arial"/>
          <w:bCs/>
          <w:sz w:val="20"/>
          <w:szCs w:val="20"/>
          <w:lang w:val="da-DK"/>
        </w:rPr>
        <w:t>4.</w:t>
      </w:r>
      <w:r w:rsidRPr="00652A55">
        <w:rPr>
          <w:rStyle w:val="Ninguno"/>
          <w:rFonts w:ascii="Arial" w:hAnsi="Arial"/>
          <w:bCs/>
          <w:sz w:val="20"/>
          <w:szCs w:val="20"/>
          <w:lang w:val="da-DK"/>
        </w:rPr>
        <w:tab/>
        <w:t>Relación entre los planos administrativo-organizacional, Psico-Pedagógico-didáctico, técnico-específico-curricular y sociocomunitario en el planeamiento de los procesos de enseñanza-aprendizaje. Planes: formulaciones. Referencias: Proyecto institucional, proyecto institucional de evaluación y acuerdos departamentales.</w:t>
      </w:r>
    </w:p>
    <w:p w:rsidR="00652A55" w:rsidRPr="00652A55" w:rsidRDefault="00652A55" w:rsidP="00C957FC">
      <w:pPr>
        <w:pStyle w:val="Cuerpo"/>
        <w:pBdr>
          <w:left w:val="nil"/>
        </w:pBdr>
        <w:jc w:val="both"/>
        <w:rPr>
          <w:rStyle w:val="Ninguno"/>
          <w:rFonts w:ascii="Arial" w:hAnsi="Arial"/>
          <w:bCs/>
          <w:sz w:val="20"/>
          <w:szCs w:val="20"/>
          <w:lang w:val="da-DK"/>
        </w:rPr>
      </w:pPr>
      <w:r w:rsidRPr="00652A55">
        <w:rPr>
          <w:rStyle w:val="Ninguno"/>
          <w:rFonts w:ascii="Arial" w:hAnsi="Arial"/>
          <w:bCs/>
          <w:sz w:val="20"/>
          <w:szCs w:val="20"/>
          <w:lang w:val="da-DK"/>
        </w:rPr>
        <w:t>5.</w:t>
      </w:r>
      <w:r w:rsidRPr="00652A55">
        <w:rPr>
          <w:rStyle w:val="Ninguno"/>
          <w:rFonts w:ascii="Arial" w:hAnsi="Arial"/>
          <w:bCs/>
          <w:sz w:val="20"/>
          <w:szCs w:val="20"/>
          <w:lang w:val="da-DK"/>
        </w:rPr>
        <w:tab/>
        <w:t>Diseño de planes anuales, de unidad y de clase para Ciencias Sociales en 1º,de Geografía I y II en segundo y tercero de ciclo básico y de Geografía Mundial y latinoamericana y geografía Argentina en el ciclo superior de la escuela secundaria. Nuevos planes de terminalidad de la escuela secundaria: COA FINES.</w:t>
      </w:r>
    </w:p>
    <w:p w:rsidR="00652A55" w:rsidRDefault="00652A55" w:rsidP="00C957FC">
      <w:pPr>
        <w:pStyle w:val="Cuerpo"/>
        <w:pBdr>
          <w:left w:val="nil"/>
        </w:pBdr>
        <w:rPr>
          <w:rStyle w:val="Ninguno"/>
          <w:rFonts w:ascii="Arial" w:hAnsi="Arial"/>
          <w:b/>
          <w:bCs/>
          <w:sz w:val="20"/>
          <w:szCs w:val="20"/>
          <w:lang w:val="da-DK"/>
        </w:rPr>
      </w:pPr>
    </w:p>
    <w:p w:rsidR="00652A55" w:rsidRPr="00652A55" w:rsidRDefault="00652A55" w:rsidP="00C957FC">
      <w:pPr>
        <w:pStyle w:val="Cuerpo"/>
        <w:pBdr>
          <w:left w:val="nil"/>
        </w:pBdr>
        <w:rPr>
          <w:rStyle w:val="Ninguno"/>
          <w:rFonts w:ascii="Arial" w:hAnsi="Arial"/>
          <w:b/>
          <w:bCs/>
          <w:sz w:val="20"/>
          <w:szCs w:val="20"/>
          <w:lang w:val="da-DK"/>
        </w:rPr>
      </w:pPr>
      <w:r w:rsidRPr="00652A55">
        <w:rPr>
          <w:rStyle w:val="Ninguno"/>
          <w:rFonts w:ascii="Arial" w:hAnsi="Arial"/>
          <w:b/>
          <w:bCs/>
          <w:sz w:val="20"/>
          <w:szCs w:val="20"/>
          <w:lang w:val="da-DK"/>
        </w:rPr>
        <w:t>BIBLIOGRAFÍA OBLIGATORIA. Unidad 2.</w:t>
      </w:r>
    </w:p>
    <w:p w:rsidR="00652A55" w:rsidRPr="00C957FC" w:rsidRDefault="00C957FC" w:rsidP="00C957FC">
      <w:pPr>
        <w:pStyle w:val="Cuerpo"/>
        <w:pBdr>
          <w:left w:val="nil"/>
        </w:pBdr>
        <w:jc w:val="both"/>
        <w:rPr>
          <w:rStyle w:val="Ninguno"/>
          <w:rFonts w:ascii="Arial" w:hAnsi="Arial"/>
          <w:bCs/>
          <w:sz w:val="20"/>
          <w:szCs w:val="20"/>
          <w:lang w:val="da-DK"/>
        </w:rPr>
      </w:pPr>
      <w:r>
        <w:rPr>
          <w:rStyle w:val="Ninguno"/>
          <w:rFonts w:ascii="Arial" w:hAnsi="Arial"/>
          <w:b/>
          <w:bCs/>
          <w:sz w:val="20"/>
          <w:szCs w:val="20"/>
          <w:lang w:val="da-DK"/>
        </w:rPr>
        <w:t xml:space="preserve">1. </w:t>
      </w:r>
      <w:r w:rsidRPr="00C957FC">
        <w:rPr>
          <w:rStyle w:val="Ninguno"/>
          <w:rFonts w:ascii="Arial" w:hAnsi="Arial"/>
          <w:b/>
          <w:bCs/>
          <w:sz w:val="20"/>
          <w:szCs w:val="20"/>
          <w:lang w:val="da-DK"/>
        </w:rPr>
        <w:t xml:space="preserve">MAGGIO, Mariana, </w:t>
      </w:r>
      <w:r w:rsidRPr="00C957FC">
        <w:rPr>
          <w:rStyle w:val="Ninguno"/>
          <w:rFonts w:ascii="Arial" w:hAnsi="Arial"/>
          <w:bCs/>
          <w:sz w:val="20"/>
          <w:szCs w:val="20"/>
          <w:lang w:val="da-DK"/>
        </w:rPr>
        <w:t>Cap. 2, Enseñanza poderosa, 39-64 pp. En Mariana Maggio, Enriquecer la enseñanza. Los ambientes con alta disposición tecnológica como oportunidad. Buenos Aires: 2016, Paidós, 186 pp.</w:t>
      </w:r>
    </w:p>
    <w:p w:rsidR="00652A55" w:rsidRPr="00C957FC" w:rsidRDefault="00652A55" w:rsidP="00C957FC">
      <w:pPr>
        <w:pStyle w:val="Cuerpo"/>
        <w:pBdr>
          <w:left w:val="nil"/>
        </w:pBdr>
        <w:jc w:val="both"/>
        <w:rPr>
          <w:rStyle w:val="Ninguno"/>
          <w:rFonts w:ascii="Arial" w:hAnsi="Arial"/>
          <w:bCs/>
          <w:sz w:val="20"/>
          <w:szCs w:val="20"/>
          <w:lang w:val="da-DK"/>
        </w:rPr>
      </w:pPr>
      <w:r w:rsidRPr="00652A55">
        <w:rPr>
          <w:rStyle w:val="Ninguno"/>
          <w:rFonts w:ascii="Arial" w:hAnsi="Arial"/>
          <w:b/>
          <w:bCs/>
          <w:sz w:val="20"/>
          <w:szCs w:val="20"/>
          <w:lang w:val="da-DK"/>
        </w:rPr>
        <w:t>2.</w:t>
      </w:r>
      <w:r w:rsidR="00FF3438">
        <w:rPr>
          <w:rStyle w:val="Ninguno"/>
          <w:rFonts w:ascii="Arial" w:hAnsi="Arial"/>
          <w:b/>
          <w:bCs/>
          <w:sz w:val="20"/>
          <w:szCs w:val="20"/>
          <w:lang w:val="da-DK"/>
        </w:rPr>
        <w:t xml:space="preserve"> </w:t>
      </w:r>
      <w:r w:rsidRPr="00652A55">
        <w:rPr>
          <w:rStyle w:val="Ninguno"/>
          <w:rFonts w:ascii="Arial" w:hAnsi="Arial"/>
          <w:b/>
          <w:bCs/>
          <w:sz w:val="20"/>
          <w:szCs w:val="20"/>
          <w:lang w:val="da-DK"/>
        </w:rPr>
        <w:t xml:space="preserve">GUREVICH, Raquel ; BLANCO Jorge y otros </w:t>
      </w:r>
      <w:r w:rsidRPr="00C957FC">
        <w:rPr>
          <w:rStyle w:val="Ninguno"/>
          <w:rFonts w:ascii="Arial" w:hAnsi="Arial"/>
          <w:bCs/>
          <w:sz w:val="20"/>
          <w:szCs w:val="20"/>
          <w:lang w:val="da-DK"/>
        </w:rPr>
        <w:t>Notas sobre aspectos epistemológicos de la Geografía  en GUREVICH, Raquel  y otros (1995) Notas cobre la enseñanza de la geografía renovada.  Aiqué ed. Pp 13-20.</w:t>
      </w:r>
    </w:p>
    <w:p w:rsidR="00652A55" w:rsidRPr="00C957FC" w:rsidRDefault="00652A55" w:rsidP="00C957FC">
      <w:pPr>
        <w:pStyle w:val="Cuerpo"/>
        <w:pBdr>
          <w:left w:val="nil"/>
        </w:pBdr>
        <w:jc w:val="both"/>
        <w:rPr>
          <w:rStyle w:val="Ninguno"/>
          <w:rFonts w:ascii="Arial" w:hAnsi="Arial"/>
          <w:bCs/>
          <w:sz w:val="20"/>
          <w:szCs w:val="20"/>
          <w:lang w:val="da-DK"/>
        </w:rPr>
      </w:pPr>
      <w:r w:rsidRPr="00652A55">
        <w:rPr>
          <w:rStyle w:val="Ninguno"/>
          <w:rFonts w:ascii="Arial" w:hAnsi="Arial"/>
          <w:b/>
          <w:bCs/>
          <w:sz w:val="20"/>
          <w:szCs w:val="20"/>
          <w:lang w:val="da-DK"/>
        </w:rPr>
        <w:t>3.</w:t>
      </w:r>
      <w:r w:rsidR="00FF3438">
        <w:rPr>
          <w:rStyle w:val="Ninguno"/>
          <w:rFonts w:ascii="Arial" w:hAnsi="Arial"/>
          <w:b/>
          <w:bCs/>
          <w:sz w:val="20"/>
          <w:szCs w:val="20"/>
          <w:lang w:val="da-DK"/>
        </w:rPr>
        <w:t xml:space="preserve"> </w:t>
      </w:r>
      <w:r w:rsidRPr="00652A55">
        <w:rPr>
          <w:rStyle w:val="Ninguno"/>
          <w:rFonts w:ascii="Arial" w:hAnsi="Arial"/>
          <w:b/>
          <w:bCs/>
          <w:sz w:val="20"/>
          <w:szCs w:val="20"/>
          <w:lang w:val="da-DK"/>
        </w:rPr>
        <w:t xml:space="preserve">CAPEL, Horacio y URTEAGA, Luis. </w:t>
      </w:r>
      <w:r w:rsidRPr="00C957FC">
        <w:rPr>
          <w:rStyle w:val="Ninguno"/>
          <w:rFonts w:ascii="Arial" w:hAnsi="Arial"/>
          <w:bCs/>
          <w:sz w:val="20"/>
          <w:szCs w:val="20"/>
          <w:lang w:val="da-DK"/>
        </w:rPr>
        <w:t>La Geografía en un currículum de Ciencias Sociales (capítulo IV pp.74-96) en Carretero, Mario y otros. La enseñanza de las Ciencias sociales.  Visor distribución . Madrid. España. 1989.</w:t>
      </w:r>
    </w:p>
    <w:p w:rsidR="00652A55" w:rsidRPr="00C957FC" w:rsidRDefault="00652A55" w:rsidP="00C957FC">
      <w:pPr>
        <w:pStyle w:val="Cuerpo"/>
        <w:pBdr>
          <w:left w:val="nil"/>
        </w:pBdr>
        <w:jc w:val="both"/>
        <w:rPr>
          <w:rStyle w:val="Ninguno"/>
          <w:rFonts w:ascii="Arial" w:hAnsi="Arial"/>
          <w:bCs/>
          <w:sz w:val="20"/>
          <w:szCs w:val="20"/>
          <w:lang w:val="da-DK"/>
        </w:rPr>
      </w:pPr>
      <w:r w:rsidRPr="00652A55">
        <w:rPr>
          <w:rStyle w:val="Ninguno"/>
          <w:rFonts w:ascii="Arial" w:hAnsi="Arial"/>
          <w:b/>
          <w:bCs/>
          <w:sz w:val="20"/>
          <w:szCs w:val="20"/>
          <w:lang w:val="da-DK"/>
        </w:rPr>
        <w:t>4.</w:t>
      </w:r>
      <w:r w:rsidR="00FF3438">
        <w:rPr>
          <w:rStyle w:val="Ninguno"/>
          <w:rFonts w:ascii="Arial" w:hAnsi="Arial"/>
          <w:b/>
          <w:bCs/>
          <w:sz w:val="20"/>
          <w:szCs w:val="20"/>
          <w:lang w:val="da-DK"/>
        </w:rPr>
        <w:t xml:space="preserve"> </w:t>
      </w:r>
      <w:r w:rsidRPr="00652A55">
        <w:rPr>
          <w:rStyle w:val="Ninguno"/>
          <w:rFonts w:ascii="Arial" w:hAnsi="Arial"/>
          <w:b/>
          <w:bCs/>
          <w:sz w:val="20"/>
          <w:szCs w:val="20"/>
          <w:lang w:val="da-DK"/>
        </w:rPr>
        <w:t xml:space="preserve">GUREVICH, Raquel ; BLANCO Jorge y otros N. </w:t>
      </w:r>
      <w:r w:rsidRPr="00C957FC">
        <w:rPr>
          <w:rStyle w:val="Ninguno"/>
          <w:rFonts w:ascii="Arial" w:hAnsi="Arial"/>
          <w:bCs/>
          <w:sz w:val="20"/>
          <w:szCs w:val="20"/>
          <w:lang w:val="da-DK"/>
        </w:rPr>
        <w:t>¿Qué contenidos enseñar? Pp.21-24. y ¿Por qué elegir ejes temáticos para organizar los contenidos? pp.25-28.  en GUREVICH, Raquel  y otros (1995) Notas cobre la enseñanza de la geografía renovada.  Aiqué ed.</w:t>
      </w:r>
    </w:p>
    <w:p w:rsidR="00652A55" w:rsidRPr="00C957FC" w:rsidRDefault="00652A55" w:rsidP="00C957FC">
      <w:pPr>
        <w:pStyle w:val="Cuerpo"/>
        <w:pBdr>
          <w:left w:val="nil"/>
        </w:pBdr>
        <w:jc w:val="both"/>
        <w:rPr>
          <w:rStyle w:val="Ninguno"/>
          <w:rFonts w:ascii="Arial" w:hAnsi="Arial"/>
          <w:bCs/>
          <w:sz w:val="20"/>
          <w:szCs w:val="20"/>
          <w:lang w:val="da-DK"/>
        </w:rPr>
      </w:pPr>
      <w:r w:rsidRPr="00652A55">
        <w:rPr>
          <w:rStyle w:val="Ninguno"/>
          <w:rFonts w:ascii="Arial" w:hAnsi="Arial"/>
          <w:b/>
          <w:bCs/>
          <w:sz w:val="20"/>
          <w:szCs w:val="20"/>
          <w:lang w:val="da-DK"/>
        </w:rPr>
        <w:t>5.</w:t>
      </w:r>
      <w:r w:rsidR="00FF3438">
        <w:rPr>
          <w:rStyle w:val="Ninguno"/>
          <w:rFonts w:ascii="Arial" w:hAnsi="Arial"/>
          <w:b/>
          <w:bCs/>
          <w:sz w:val="20"/>
          <w:szCs w:val="20"/>
          <w:lang w:val="da-DK"/>
        </w:rPr>
        <w:t xml:space="preserve"> </w:t>
      </w:r>
      <w:r w:rsidRPr="00652A55">
        <w:rPr>
          <w:rStyle w:val="Ninguno"/>
          <w:rFonts w:ascii="Arial" w:hAnsi="Arial"/>
          <w:b/>
          <w:bCs/>
          <w:sz w:val="20"/>
          <w:szCs w:val="20"/>
          <w:lang w:val="da-DK"/>
        </w:rPr>
        <w:t xml:space="preserve">DURÁN,D.,DAGUERRE, C. Y LARA, A.(1996) </w:t>
      </w:r>
      <w:r w:rsidRPr="00C957FC">
        <w:rPr>
          <w:rStyle w:val="Ninguno"/>
          <w:rFonts w:ascii="Arial" w:hAnsi="Arial"/>
          <w:bCs/>
          <w:sz w:val="20"/>
          <w:szCs w:val="20"/>
          <w:lang w:val="da-DK"/>
        </w:rPr>
        <w:t>Cambios mundiales para una Geografía renovada. Ed. Troquel. Bs.As. Ed. Troquel. Capítulos 2 y 3. pp.25-53. ‘Geografía activa: reflexiones teóricas y condiciones para la aplicación en el aula’ y ‘Transformación curricular y educación geográfica, respectivamente’.</w:t>
      </w:r>
    </w:p>
    <w:p w:rsidR="00652A55" w:rsidRPr="00C957FC" w:rsidRDefault="00FF3438" w:rsidP="00C957FC">
      <w:pPr>
        <w:pStyle w:val="Cuerpo"/>
        <w:pBdr>
          <w:left w:val="nil"/>
        </w:pBdr>
        <w:jc w:val="both"/>
        <w:rPr>
          <w:rStyle w:val="Ninguno"/>
          <w:rFonts w:ascii="Arial" w:hAnsi="Arial"/>
          <w:bCs/>
          <w:sz w:val="20"/>
          <w:szCs w:val="20"/>
          <w:lang w:val="da-DK"/>
        </w:rPr>
      </w:pPr>
      <w:r>
        <w:rPr>
          <w:rStyle w:val="Ninguno"/>
          <w:rFonts w:ascii="Arial" w:hAnsi="Arial"/>
          <w:b/>
          <w:bCs/>
          <w:sz w:val="20"/>
          <w:szCs w:val="20"/>
          <w:lang w:val="da-DK"/>
        </w:rPr>
        <w:t>6</w:t>
      </w:r>
      <w:r w:rsidR="00652A55" w:rsidRPr="00652A55">
        <w:rPr>
          <w:rStyle w:val="Ninguno"/>
          <w:rFonts w:ascii="Arial" w:hAnsi="Arial"/>
          <w:b/>
          <w:bCs/>
          <w:sz w:val="20"/>
          <w:szCs w:val="20"/>
          <w:lang w:val="da-DK"/>
        </w:rPr>
        <w:t>.</w:t>
      </w:r>
      <w:r>
        <w:rPr>
          <w:rStyle w:val="Ninguno"/>
          <w:rFonts w:ascii="Arial" w:hAnsi="Arial"/>
          <w:b/>
          <w:bCs/>
          <w:sz w:val="20"/>
          <w:szCs w:val="20"/>
          <w:lang w:val="da-DK"/>
        </w:rPr>
        <w:t xml:space="preserve"> </w:t>
      </w:r>
      <w:r w:rsidR="00652A55" w:rsidRPr="00652A55">
        <w:rPr>
          <w:rStyle w:val="Ninguno"/>
          <w:rFonts w:ascii="Arial" w:hAnsi="Arial"/>
          <w:b/>
          <w:bCs/>
          <w:sz w:val="20"/>
          <w:szCs w:val="20"/>
          <w:lang w:val="da-DK"/>
        </w:rPr>
        <w:t xml:space="preserve">MINISTERIO DE EDUCACIÓN, CIENCIA Y TECNOLOGIA DE LA NACIÓN. </w:t>
      </w:r>
      <w:r w:rsidR="00652A55" w:rsidRPr="00C957FC">
        <w:rPr>
          <w:rStyle w:val="Ninguno"/>
          <w:rFonts w:ascii="Arial" w:hAnsi="Arial"/>
          <w:bCs/>
          <w:sz w:val="20"/>
          <w:szCs w:val="20"/>
          <w:lang w:val="da-DK"/>
        </w:rPr>
        <w:t>Ley de Educación,  mayo 2006.</w:t>
      </w:r>
    </w:p>
    <w:p w:rsidR="00652A55" w:rsidRPr="00652A55" w:rsidRDefault="00FF3438" w:rsidP="00C957FC">
      <w:pPr>
        <w:pStyle w:val="Cuerpo"/>
        <w:pBdr>
          <w:left w:val="nil"/>
        </w:pBdr>
        <w:jc w:val="both"/>
        <w:rPr>
          <w:rStyle w:val="Ninguno"/>
          <w:rFonts w:ascii="Arial" w:hAnsi="Arial"/>
          <w:b/>
          <w:bCs/>
          <w:sz w:val="20"/>
          <w:szCs w:val="20"/>
          <w:lang w:val="da-DK"/>
        </w:rPr>
      </w:pPr>
      <w:r>
        <w:rPr>
          <w:rStyle w:val="Ninguno"/>
          <w:rFonts w:ascii="Arial" w:hAnsi="Arial"/>
          <w:b/>
          <w:bCs/>
          <w:sz w:val="20"/>
          <w:szCs w:val="20"/>
          <w:lang w:val="da-DK"/>
        </w:rPr>
        <w:t>7</w:t>
      </w:r>
      <w:r w:rsidR="00652A55" w:rsidRPr="00652A55">
        <w:rPr>
          <w:rStyle w:val="Ninguno"/>
          <w:rFonts w:ascii="Arial" w:hAnsi="Arial"/>
          <w:b/>
          <w:bCs/>
          <w:sz w:val="20"/>
          <w:szCs w:val="20"/>
          <w:lang w:val="da-DK"/>
        </w:rPr>
        <w:t xml:space="preserve">. PROVINCIA DE BUENOS AIRES. </w:t>
      </w:r>
      <w:r w:rsidR="00652A55" w:rsidRPr="00C957FC">
        <w:rPr>
          <w:rStyle w:val="Ninguno"/>
          <w:rFonts w:ascii="Arial" w:hAnsi="Arial"/>
          <w:bCs/>
          <w:sz w:val="20"/>
          <w:szCs w:val="20"/>
          <w:lang w:val="da-DK"/>
        </w:rPr>
        <w:t>Ley de Educación 13688</w:t>
      </w:r>
      <w:r w:rsidR="00652A55" w:rsidRPr="00652A55">
        <w:rPr>
          <w:rStyle w:val="Ninguno"/>
          <w:rFonts w:ascii="Arial" w:hAnsi="Arial"/>
          <w:b/>
          <w:bCs/>
          <w:sz w:val="20"/>
          <w:szCs w:val="20"/>
          <w:lang w:val="da-DK"/>
        </w:rPr>
        <w:t>.</w:t>
      </w:r>
    </w:p>
    <w:p w:rsidR="00652A55" w:rsidRPr="00652A55" w:rsidRDefault="00FF3438" w:rsidP="00C957FC">
      <w:pPr>
        <w:pStyle w:val="Cuerpo"/>
        <w:pBdr>
          <w:left w:val="nil"/>
        </w:pBdr>
        <w:jc w:val="both"/>
        <w:rPr>
          <w:rStyle w:val="Ninguno"/>
          <w:rFonts w:ascii="Arial" w:hAnsi="Arial"/>
          <w:b/>
          <w:bCs/>
          <w:sz w:val="20"/>
          <w:szCs w:val="20"/>
          <w:lang w:val="da-DK"/>
        </w:rPr>
      </w:pPr>
      <w:r>
        <w:rPr>
          <w:rStyle w:val="Ninguno"/>
          <w:rFonts w:ascii="Arial" w:hAnsi="Arial"/>
          <w:b/>
          <w:bCs/>
          <w:sz w:val="20"/>
          <w:szCs w:val="20"/>
          <w:lang w:val="da-DK"/>
        </w:rPr>
        <w:t>8</w:t>
      </w:r>
      <w:r w:rsidR="00652A55" w:rsidRPr="00652A55">
        <w:rPr>
          <w:rStyle w:val="Ninguno"/>
          <w:rFonts w:ascii="Arial" w:hAnsi="Arial"/>
          <w:b/>
          <w:bCs/>
          <w:sz w:val="20"/>
          <w:szCs w:val="20"/>
          <w:lang w:val="da-DK"/>
        </w:rPr>
        <w:t xml:space="preserve">. PROV. DE BS.AS.D.G.DE C. Y E. </w:t>
      </w:r>
      <w:r w:rsidR="00652A55" w:rsidRPr="00C957FC">
        <w:rPr>
          <w:rStyle w:val="Ninguno"/>
          <w:rFonts w:ascii="Arial" w:hAnsi="Arial"/>
          <w:bCs/>
          <w:sz w:val="20"/>
          <w:szCs w:val="20"/>
          <w:lang w:val="da-DK"/>
        </w:rPr>
        <w:t>DISEÑOS CURRICULARES DE LA EDUCACIÓN SECUNDARIA.</w:t>
      </w:r>
    </w:p>
    <w:p w:rsidR="00652A55" w:rsidRPr="00652A55" w:rsidRDefault="00FF3438" w:rsidP="00C957FC">
      <w:pPr>
        <w:pStyle w:val="Cuerpo"/>
        <w:pBdr>
          <w:left w:val="nil"/>
        </w:pBdr>
        <w:jc w:val="both"/>
        <w:rPr>
          <w:rStyle w:val="Ninguno"/>
          <w:rFonts w:ascii="Arial" w:hAnsi="Arial"/>
          <w:b/>
          <w:bCs/>
          <w:sz w:val="20"/>
          <w:szCs w:val="20"/>
          <w:lang w:val="da-DK"/>
        </w:rPr>
      </w:pPr>
      <w:r>
        <w:rPr>
          <w:rStyle w:val="Ninguno"/>
          <w:rFonts w:ascii="Arial" w:hAnsi="Arial"/>
          <w:b/>
          <w:bCs/>
          <w:sz w:val="20"/>
          <w:szCs w:val="20"/>
          <w:lang w:val="da-DK"/>
        </w:rPr>
        <w:t>9</w:t>
      </w:r>
      <w:r w:rsidR="00652A55" w:rsidRPr="00652A55">
        <w:rPr>
          <w:rStyle w:val="Ninguno"/>
          <w:rFonts w:ascii="Arial" w:hAnsi="Arial"/>
          <w:b/>
          <w:bCs/>
          <w:sz w:val="20"/>
          <w:szCs w:val="20"/>
          <w:lang w:val="da-DK"/>
        </w:rPr>
        <w:t xml:space="preserve">. DG DE C Y E. RESOLUCIÓN 3655, </w:t>
      </w:r>
      <w:r w:rsidR="00652A55" w:rsidRPr="00C957FC">
        <w:rPr>
          <w:rStyle w:val="Ninguno"/>
          <w:rFonts w:ascii="Arial" w:hAnsi="Arial"/>
          <w:bCs/>
          <w:sz w:val="20"/>
          <w:szCs w:val="20"/>
          <w:lang w:val="da-DK"/>
        </w:rPr>
        <w:t>MARCO GENERAL DE POLÍTICA CURRICULAR</w:t>
      </w:r>
      <w:r w:rsidR="00652A55" w:rsidRPr="00652A55">
        <w:rPr>
          <w:rStyle w:val="Ninguno"/>
          <w:rFonts w:ascii="Arial" w:hAnsi="Arial"/>
          <w:b/>
          <w:bCs/>
          <w:sz w:val="20"/>
          <w:szCs w:val="20"/>
          <w:lang w:val="da-DK"/>
        </w:rPr>
        <w:t>.</w:t>
      </w:r>
    </w:p>
    <w:p w:rsidR="00652A55" w:rsidRPr="00652A55" w:rsidRDefault="00FF3438" w:rsidP="00C957FC">
      <w:pPr>
        <w:pStyle w:val="Cuerpo"/>
        <w:pBdr>
          <w:left w:val="nil"/>
        </w:pBdr>
        <w:jc w:val="both"/>
        <w:rPr>
          <w:rStyle w:val="Ninguno"/>
          <w:rFonts w:ascii="Arial" w:hAnsi="Arial"/>
          <w:b/>
          <w:bCs/>
          <w:sz w:val="20"/>
          <w:szCs w:val="20"/>
          <w:lang w:val="da-DK"/>
        </w:rPr>
      </w:pPr>
      <w:r>
        <w:rPr>
          <w:rStyle w:val="Ninguno"/>
          <w:rFonts w:ascii="Arial" w:hAnsi="Arial"/>
          <w:b/>
          <w:bCs/>
          <w:sz w:val="20"/>
          <w:szCs w:val="20"/>
          <w:lang w:val="da-DK"/>
        </w:rPr>
        <w:t>10</w:t>
      </w:r>
      <w:r w:rsidR="00652A55" w:rsidRPr="00652A55">
        <w:rPr>
          <w:rStyle w:val="Ninguno"/>
          <w:rFonts w:ascii="Arial" w:hAnsi="Arial"/>
          <w:b/>
          <w:bCs/>
          <w:sz w:val="20"/>
          <w:szCs w:val="20"/>
          <w:lang w:val="da-DK"/>
        </w:rPr>
        <w:t xml:space="preserve">.______________ </w:t>
      </w:r>
      <w:r w:rsidR="00652A55" w:rsidRPr="00C957FC">
        <w:rPr>
          <w:rStyle w:val="Ninguno"/>
          <w:rFonts w:ascii="Arial" w:hAnsi="Arial"/>
          <w:bCs/>
          <w:sz w:val="20"/>
          <w:szCs w:val="20"/>
          <w:lang w:val="da-DK"/>
        </w:rPr>
        <w:t>MARCO CURRICULAR REFERENCIAL. LA PLATA: 2019, 79 PP</w:t>
      </w:r>
    </w:p>
    <w:p w:rsidR="00652A55" w:rsidRDefault="00652A55" w:rsidP="00C957FC">
      <w:pPr>
        <w:pStyle w:val="Cuerpo"/>
        <w:pBdr>
          <w:left w:val="nil"/>
        </w:pBdr>
        <w:jc w:val="both"/>
        <w:rPr>
          <w:rStyle w:val="Ninguno"/>
          <w:rFonts w:ascii="Arial" w:hAnsi="Arial"/>
          <w:bCs/>
          <w:sz w:val="20"/>
          <w:szCs w:val="20"/>
          <w:lang w:val="da-DK"/>
        </w:rPr>
      </w:pPr>
      <w:r w:rsidRPr="00652A55">
        <w:rPr>
          <w:rStyle w:val="Ninguno"/>
          <w:rFonts w:ascii="Arial" w:hAnsi="Arial"/>
          <w:b/>
          <w:bCs/>
          <w:sz w:val="20"/>
          <w:szCs w:val="20"/>
          <w:lang w:val="da-DK"/>
        </w:rPr>
        <w:t>1</w:t>
      </w:r>
      <w:r w:rsidR="00FF3438">
        <w:rPr>
          <w:rStyle w:val="Ninguno"/>
          <w:rFonts w:ascii="Arial" w:hAnsi="Arial"/>
          <w:b/>
          <w:bCs/>
          <w:sz w:val="20"/>
          <w:szCs w:val="20"/>
          <w:lang w:val="da-DK"/>
        </w:rPr>
        <w:t>1</w:t>
      </w:r>
      <w:r w:rsidRPr="00652A55">
        <w:rPr>
          <w:rStyle w:val="Ninguno"/>
          <w:rFonts w:ascii="Arial" w:hAnsi="Arial"/>
          <w:b/>
          <w:bCs/>
          <w:sz w:val="20"/>
          <w:szCs w:val="20"/>
          <w:lang w:val="da-DK"/>
        </w:rPr>
        <w:t>.</w:t>
      </w:r>
      <w:r w:rsidR="00FF3438">
        <w:rPr>
          <w:rStyle w:val="Ninguno"/>
          <w:rFonts w:ascii="Arial" w:hAnsi="Arial"/>
          <w:b/>
          <w:bCs/>
          <w:sz w:val="20"/>
          <w:szCs w:val="20"/>
          <w:lang w:val="da-DK"/>
        </w:rPr>
        <w:t xml:space="preserve"> </w:t>
      </w:r>
      <w:r w:rsidRPr="00652A55">
        <w:rPr>
          <w:rStyle w:val="Ninguno"/>
          <w:rFonts w:ascii="Arial" w:hAnsi="Arial"/>
          <w:b/>
          <w:bCs/>
          <w:sz w:val="20"/>
          <w:szCs w:val="20"/>
          <w:lang w:val="da-DK"/>
        </w:rPr>
        <w:t xml:space="preserve">DAVINI, María Cristina, </w:t>
      </w:r>
      <w:r w:rsidRPr="00C957FC">
        <w:rPr>
          <w:rStyle w:val="Ninguno"/>
          <w:rFonts w:ascii="Arial" w:hAnsi="Arial"/>
          <w:bCs/>
          <w:sz w:val="20"/>
          <w:szCs w:val="20"/>
          <w:lang w:val="da-DK"/>
        </w:rPr>
        <w:t>Métodos de enseñanza. Didáctica general para maestros y profesores. Bs.As.: Santillana, 2009, 239 pp.</w:t>
      </w:r>
    </w:p>
    <w:p w:rsidR="00094E5C" w:rsidRPr="00094E5C" w:rsidRDefault="00094E5C" w:rsidP="00C957FC">
      <w:pPr>
        <w:pStyle w:val="Cuerpo"/>
        <w:pBdr>
          <w:left w:val="nil"/>
        </w:pBdr>
        <w:jc w:val="both"/>
        <w:rPr>
          <w:rStyle w:val="Ninguno"/>
          <w:rFonts w:ascii="Arial" w:hAnsi="Arial"/>
          <w:bCs/>
          <w:sz w:val="20"/>
          <w:szCs w:val="20"/>
          <w:lang w:val="da-DK"/>
        </w:rPr>
      </w:pPr>
      <w:r w:rsidRPr="00094E5C">
        <w:rPr>
          <w:rStyle w:val="Ninguno"/>
          <w:rFonts w:ascii="Arial" w:hAnsi="Arial"/>
          <w:b/>
          <w:bCs/>
          <w:sz w:val="20"/>
          <w:szCs w:val="20"/>
          <w:lang w:val="da-DK"/>
        </w:rPr>
        <w:t xml:space="preserve">12. </w:t>
      </w:r>
      <w:r>
        <w:rPr>
          <w:rStyle w:val="Ninguno"/>
          <w:rFonts w:ascii="Arial" w:hAnsi="Arial"/>
          <w:b/>
          <w:bCs/>
          <w:sz w:val="20"/>
          <w:szCs w:val="20"/>
          <w:lang w:val="da-DK"/>
        </w:rPr>
        <w:t xml:space="preserve">SANJURJO Liliana y M.F. FORESI, </w:t>
      </w:r>
      <w:r w:rsidRPr="00094E5C">
        <w:rPr>
          <w:rStyle w:val="Ninguno"/>
          <w:rFonts w:ascii="Arial" w:hAnsi="Arial"/>
          <w:bCs/>
          <w:sz w:val="20"/>
          <w:szCs w:val="20"/>
          <w:lang w:val="da-DK"/>
        </w:rPr>
        <w:t>La planificación de la enseñanza como decisión profesional docente, 31-44 y La organización de la enseñanza en el aula, 45-68, en ESPAÑA Ana, M.F. FORESI Y Liliana SANJURJO, “La enseñanza de las Ciencias Sociales en la Escuela Media. El trabajo en el aula y sus fundamentos, Rosario: Homo Sapiens, 2014, 166 pp.</w:t>
      </w:r>
    </w:p>
    <w:p w:rsidR="00FF3438" w:rsidRPr="00C957FC" w:rsidRDefault="00FF3438" w:rsidP="00C957FC">
      <w:pPr>
        <w:pStyle w:val="Cuerpo"/>
        <w:pBdr>
          <w:left w:val="nil"/>
        </w:pBdr>
        <w:jc w:val="both"/>
        <w:rPr>
          <w:rStyle w:val="Ninguno"/>
          <w:rFonts w:ascii="Arial" w:hAnsi="Arial"/>
          <w:bCs/>
          <w:sz w:val="20"/>
          <w:szCs w:val="20"/>
          <w:lang w:val="da-DK"/>
        </w:rPr>
      </w:pPr>
    </w:p>
    <w:p w:rsidR="00FF3438" w:rsidRDefault="00FF3438" w:rsidP="00C957FC">
      <w:pPr>
        <w:pStyle w:val="Cuerpo"/>
        <w:pBdr>
          <w:left w:val="nil"/>
        </w:pBdr>
        <w:rPr>
          <w:rStyle w:val="Ninguno"/>
          <w:rFonts w:ascii="Arial" w:hAnsi="Arial"/>
          <w:b/>
          <w:bCs/>
          <w:sz w:val="20"/>
          <w:szCs w:val="20"/>
          <w:lang w:val="da-DK"/>
        </w:rPr>
      </w:pPr>
      <w:r w:rsidRPr="00FF3438">
        <w:rPr>
          <w:rStyle w:val="Ninguno"/>
          <w:rFonts w:ascii="Arial" w:hAnsi="Arial"/>
          <w:b/>
          <w:bCs/>
          <w:sz w:val="20"/>
          <w:szCs w:val="20"/>
          <w:lang w:val="da-DK"/>
        </w:rPr>
        <w:lastRenderedPageBreak/>
        <w:t>BIBLIOGRAFÍA COMPLEMENTARIA</w:t>
      </w:r>
    </w:p>
    <w:p w:rsidR="00652A55" w:rsidRPr="00C957FC" w:rsidRDefault="00652A55" w:rsidP="00C957FC">
      <w:pPr>
        <w:pStyle w:val="Cuerpo"/>
        <w:pBdr>
          <w:left w:val="nil"/>
        </w:pBdr>
        <w:rPr>
          <w:rStyle w:val="Ninguno"/>
          <w:rFonts w:ascii="Arial" w:hAnsi="Arial"/>
          <w:bCs/>
          <w:sz w:val="20"/>
          <w:szCs w:val="20"/>
          <w:lang w:val="da-DK"/>
        </w:rPr>
      </w:pPr>
      <w:r w:rsidRPr="00652A55">
        <w:rPr>
          <w:rStyle w:val="Ninguno"/>
          <w:rFonts w:ascii="Arial" w:hAnsi="Arial"/>
          <w:b/>
          <w:bCs/>
          <w:sz w:val="20"/>
          <w:szCs w:val="20"/>
          <w:lang w:val="da-DK"/>
        </w:rPr>
        <w:t xml:space="preserve">1.SANJURJO, Olga y VERA ,M. </w:t>
      </w:r>
      <w:r w:rsidRPr="00C957FC">
        <w:rPr>
          <w:rStyle w:val="Ninguno"/>
          <w:rFonts w:ascii="Arial" w:hAnsi="Arial"/>
          <w:bCs/>
          <w:sz w:val="20"/>
          <w:szCs w:val="20"/>
          <w:lang w:val="da-DK"/>
        </w:rPr>
        <w:t>Aprendizaje significativo y enseñanza en los niveles medio y superior. Homo Sapiens. Rosario. 1997.</w:t>
      </w:r>
    </w:p>
    <w:p w:rsidR="00652A55" w:rsidRPr="00C957FC" w:rsidRDefault="00FF3438" w:rsidP="00C957FC">
      <w:pPr>
        <w:pStyle w:val="Cuerpo"/>
        <w:pBdr>
          <w:left w:val="nil"/>
        </w:pBdr>
        <w:rPr>
          <w:rStyle w:val="Ninguno"/>
          <w:rFonts w:ascii="Arial" w:hAnsi="Arial"/>
          <w:bCs/>
          <w:sz w:val="20"/>
          <w:szCs w:val="20"/>
          <w:lang w:val="da-DK"/>
        </w:rPr>
      </w:pPr>
      <w:r>
        <w:rPr>
          <w:rStyle w:val="Ninguno"/>
          <w:rFonts w:ascii="Arial" w:hAnsi="Arial"/>
          <w:b/>
          <w:bCs/>
          <w:sz w:val="20"/>
          <w:szCs w:val="20"/>
          <w:lang w:val="da-DK"/>
        </w:rPr>
        <w:t>2</w:t>
      </w:r>
      <w:r w:rsidR="00652A55" w:rsidRPr="00652A55">
        <w:rPr>
          <w:rStyle w:val="Ninguno"/>
          <w:rFonts w:ascii="Arial" w:hAnsi="Arial"/>
          <w:b/>
          <w:bCs/>
          <w:sz w:val="20"/>
          <w:szCs w:val="20"/>
          <w:lang w:val="da-DK"/>
        </w:rPr>
        <w:t xml:space="preserve">.ROMERO Luis A. </w:t>
      </w:r>
      <w:r w:rsidR="00652A55" w:rsidRPr="00C957FC">
        <w:rPr>
          <w:rStyle w:val="Ninguno"/>
          <w:rFonts w:ascii="Arial" w:hAnsi="Arial"/>
          <w:bCs/>
          <w:sz w:val="20"/>
          <w:szCs w:val="20"/>
          <w:lang w:val="da-DK"/>
        </w:rPr>
        <w:t>El enfoque, en volver a la historia . su enseñanza en el tercer ciclo de la E.G.B. bs.as,(1996) aiqué ed. pp 7-41.</w:t>
      </w:r>
    </w:p>
    <w:p w:rsidR="00652A55" w:rsidRPr="00652A55" w:rsidRDefault="00FF3438" w:rsidP="00C957FC">
      <w:pPr>
        <w:pStyle w:val="Cuerpo"/>
        <w:pBdr>
          <w:left w:val="nil"/>
        </w:pBdr>
        <w:rPr>
          <w:rStyle w:val="Ninguno"/>
          <w:rFonts w:ascii="Arial" w:hAnsi="Arial"/>
          <w:b/>
          <w:bCs/>
          <w:sz w:val="20"/>
          <w:szCs w:val="20"/>
          <w:lang w:val="da-DK"/>
        </w:rPr>
      </w:pPr>
      <w:r>
        <w:rPr>
          <w:rStyle w:val="Ninguno"/>
          <w:rFonts w:ascii="Arial" w:hAnsi="Arial"/>
          <w:b/>
          <w:bCs/>
          <w:sz w:val="20"/>
          <w:szCs w:val="20"/>
          <w:lang w:val="da-DK"/>
        </w:rPr>
        <w:t>3</w:t>
      </w:r>
      <w:r w:rsidR="00652A55" w:rsidRPr="00652A55">
        <w:rPr>
          <w:rStyle w:val="Ninguno"/>
          <w:rFonts w:ascii="Arial" w:hAnsi="Arial"/>
          <w:b/>
          <w:bCs/>
          <w:sz w:val="20"/>
          <w:szCs w:val="20"/>
          <w:lang w:val="da-DK"/>
        </w:rPr>
        <w:t xml:space="preserve">.RATHS, Louis; WASSERMANN y otros, </w:t>
      </w:r>
      <w:r w:rsidR="00652A55" w:rsidRPr="00C957FC">
        <w:rPr>
          <w:rStyle w:val="Ninguno"/>
          <w:rFonts w:ascii="Arial" w:hAnsi="Arial"/>
          <w:bCs/>
          <w:sz w:val="20"/>
          <w:szCs w:val="20"/>
          <w:lang w:val="da-DK"/>
        </w:rPr>
        <w:t>Como enseñar a pensar. Teoría y aplicación. Biblioteca del educador contemporáneo, Bs. As., Editorial Paidós, 462 pp</w:t>
      </w:r>
      <w:r w:rsidR="00652A55" w:rsidRPr="00652A55">
        <w:rPr>
          <w:rStyle w:val="Ninguno"/>
          <w:rFonts w:ascii="Arial" w:hAnsi="Arial"/>
          <w:b/>
          <w:bCs/>
          <w:sz w:val="20"/>
          <w:szCs w:val="20"/>
          <w:lang w:val="da-DK"/>
        </w:rPr>
        <w:t>.</w:t>
      </w:r>
    </w:p>
    <w:p w:rsidR="00652A55" w:rsidRDefault="00652A55" w:rsidP="00652A55">
      <w:pPr>
        <w:pStyle w:val="Cuerpo"/>
        <w:rPr>
          <w:rStyle w:val="Ninguno"/>
          <w:rFonts w:ascii="Arial" w:hAnsi="Arial"/>
          <w:b/>
          <w:bCs/>
          <w:sz w:val="20"/>
          <w:szCs w:val="20"/>
          <w:lang w:val="da-DK"/>
        </w:rPr>
      </w:pPr>
    </w:p>
    <w:p w:rsidR="00652A55" w:rsidRPr="00652A55" w:rsidRDefault="00652A55" w:rsidP="00652A55">
      <w:pPr>
        <w:pStyle w:val="Cuerpo"/>
        <w:rPr>
          <w:rStyle w:val="Ninguno"/>
          <w:rFonts w:ascii="Arial" w:hAnsi="Arial"/>
          <w:b/>
          <w:bCs/>
          <w:sz w:val="20"/>
          <w:szCs w:val="20"/>
          <w:lang w:val="da-DK"/>
        </w:rPr>
      </w:pPr>
      <w:r w:rsidRPr="00652A55">
        <w:rPr>
          <w:rStyle w:val="Ninguno"/>
          <w:rFonts w:ascii="Arial" w:hAnsi="Arial"/>
          <w:b/>
          <w:bCs/>
          <w:sz w:val="20"/>
          <w:szCs w:val="20"/>
          <w:lang w:val="da-DK"/>
        </w:rPr>
        <w:t>UNIDAD 3. LOS COMPONENTES DEL DISEÑO DIDACTICO EN EL AULA.</w:t>
      </w:r>
    </w:p>
    <w:p w:rsidR="00652A55" w:rsidRPr="00652A55" w:rsidRDefault="00652A55" w:rsidP="00652A55">
      <w:pPr>
        <w:pStyle w:val="Cuerpo"/>
        <w:rPr>
          <w:rStyle w:val="Ninguno"/>
          <w:rFonts w:ascii="Arial" w:hAnsi="Arial"/>
          <w:b/>
          <w:bCs/>
          <w:sz w:val="20"/>
          <w:szCs w:val="20"/>
          <w:lang w:val="da-DK"/>
        </w:rPr>
      </w:pPr>
    </w:p>
    <w:p w:rsidR="00652A55" w:rsidRPr="00C957FC" w:rsidRDefault="00652A55" w:rsidP="00652A55">
      <w:pPr>
        <w:pStyle w:val="Cuerpo"/>
        <w:rPr>
          <w:rStyle w:val="Ninguno"/>
          <w:rFonts w:ascii="Arial" w:hAnsi="Arial"/>
          <w:bCs/>
          <w:sz w:val="20"/>
          <w:szCs w:val="20"/>
          <w:lang w:val="da-DK"/>
        </w:rPr>
      </w:pPr>
      <w:r w:rsidRPr="00C957FC">
        <w:rPr>
          <w:rStyle w:val="Ninguno"/>
          <w:rFonts w:ascii="Arial" w:hAnsi="Arial"/>
          <w:bCs/>
          <w:sz w:val="20"/>
          <w:szCs w:val="20"/>
          <w:lang w:val="da-DK"/>
        </w:rPr>
        <w:t>1.</w:t>
      </w:r>
      <w:r w:rsidRPr="00C957FC">
        <w:rPr>
          <w:rStyle w:val="Ninguno"/>
          <w:rFonts w:ascii="Arial" w:hAnsi="Arial"/>
          <w:bCs/>
          <w:sz w:val="20"/>
          <w:szCs w:val="20"/>
          <w:lang w:val="da-DK"/>
        </w:rPr>
        <w:tab/>
        <w:t>Interacción de los componentes didácticos en la organización de propuestas de enseñanza: Fines. Expectativas, objetivos y propósitos docentes. Actividades.</w:t>
      </w:r>
    </w:p>
    <w:p w:rsidR="00652A55" w:rsidRPr="00C957FC" w:rsidRDefault="00652A55" w:rsidP="00652A55">
      <w:pPr>
        <w:pStyle w:val="Cuerpo"/>
        <w:rPr>
          <w:rStyle w:val="Ninguno"/>
          <w:rFonts w:ascii="Arial" w:hAnsi="Arial"/>
          <w:bCs/>
          <w:sz w:val="20"/>
          <w:szCs w:val="20"/>
          <w:lang w:val="da-DK"/>
        </w:rPr>
      </w:pPr>
      <w:r w:rsidRPr="00C957FC">
        <w:rPr>
          <w:rStyle w:val="Ninguno"/>
          <w:rFonts w:ascii="Arial" w:hAnsi="Arial"/>
          <w:bCs/>
          <w:sz w:val="20"/>
          <w:szCs w:val="20"/>
          <w:lang w:val="da-DK"/>
        </w:rPr>
        <w:t>2.</w:t>
      </w:r>
      <w:r w:rsidRPr="00C957FC">
        <w:rPr>
          <w:rStyle w:val="Ninguno"/>
          <w:rFonts w:ascii="Arial" w:hAnsi="Arial"/>
          <w:bCs/>
          <w:sz w:val="20"/>
          <w:szCs w:val="20"/>
          <w:lang w:val="da-DK"/>
        </w:rPr>
        <w:tab/>
        <w:t>Componentes de la situación de enseñanza en el aula: qué, para qué, cuándo, y cómo enseñar. Datos, hechos. Ideas, principios, conceptos, habilidades, estrategias, normas y valores en las clases de Cs Soc. y Geografía.</w:t>
      </w:r>
    </w:p>
    <w:p w:rsidR="00652A55" w:rsidRPr="00C957FC" w:rsidRDefault="00652A55" w:rsidP="00652A55">
      <w:pPr>
        <w:pStyle w:val="Cuerpo"/>
        <w:rPr>
          <w:rStyle w:val="Ninguno"/>
          <w:rFonts w:ascii="Arial" w:hAnsi="Arial"/>
          <w:bCs/>
          <w:sz w:val="20"/>
          <w:szCs w:val="20"/>
          <w:lang w:val="da-DK"/>
        </w:rPr>
      </w:pPr>
      <w:r w:rsidRPr="00C957FC">
        <w:rPr>
          <w:rStyle w:val="Ninguno"/>
          <w:rFonts w:ascii="Arial" w:hAnsi="Arial"/>
          <w:bCs/>
          <w:sz w:val="20"/>
          <w:szCs w:val="20"/>
          <w:lang w:val="da-DK"/>
        </w:rPr>
        <w:t>3.</w:t>
      </w:r>
      <w:r w:rsidRPr="00C957FC">
        <w:rPr>
          <w:rStyle w:val="Ninguno"/>
          <w:rFonts w:ascii="Arial" w:hAnsi="Arial"/>
          <w:bCs/>
          <w:sz w:val="20"/>
          <w:szCs w:val="20"/>
          <w:lang w:val="da-DK"/>
        </w:rPr>
        <w:tab/>
        <w:t>El objeto de conocimiento en la práctica científica y el objeto de conocimiento en la práctica de enseñanza: la trasposición didáctica. El sentido de la vigilancia epistemológica.</w:t>
      </w:r>
    </w:p>
    <w:p w:rsidR="00652A55" w:rsidRPr="00C957FC" w:rsidRDefault="00652A55" w:rsidP="00652A55">
      <w:pPr>
        <w:pStyle w:val="Cuerpo"/>
        <w:rPr>
          <w:rStyle w:val="Ninguno"/>
          <w:rFonts w:ascii="Arial" w:hAnsi="Arial"/>
          <w:bCs/>
          <w:sz w:val="20"/>
          <w:szCs w:val="20"/>
          <w:lang w:val="da-DK"/>
        </w:rPr>
      </w:pPr>
      <w:r w:rsidRPr="00C957FC">
        <w:rPr>
          <w:rStyle w:val="Ninguno"/>
          <w:rFonts w:ascii="Arial" w:hAnsi="Arial"/>
          <w:bCs/>
          <w:sz w:val="20"/>
          <w:szCs w:val="20"/>
          <w:lang w:val="da-DK"/>
        </w:rPr>
        <w:t>4.</w:t>
      </w:r>
      <w:r w:rsidRPr="00C957FC">
        <w:rPr>
          <w:rStyle w:val="Ninguno"/>
          <w:rFonts w:ascii="Arial" w:hAnsi="Arial"/>
          <w:bCs/>
          <w:sz w:val="20"/>
          <w:szCs w:val="20"/>
          <w:lang w:val="da-DK"/>
        </w:rPr>
        <w:tab/>
        <w:t>La planificación del docente. Tipos de planificación: por proyectos, por Unidades didácticas, por tópicos, etc. La perspectiva de la transversalidad: selección de contenidos y proyectos educativos con nueva configuración cultural y generacional. El contrato didáctico.</w:t>
      </w:r>
    </w:p>
    <w:p w:rsidR="00652A55" w:rsidRPr="00C957FC" w:rsidRDefault="00652A55" w:rsidP="00652A55">
      <w:pPr>
        <w:pStyle w:val="Cuerpo"/>
        <w:rPr>
          <w:rStyle w:val="Ninguno"/>
          <w:rFonts w:ascii="Arial" w:hAnsi="Arial"/>
          <w:bCs/>
          <w:sz w:val="20"/>
          <w:szCs w:val="20"/>
          <w:lang w:val="da-DK"/>
        </w:rPr>
      </w:pPr>
      <w:r w:rsidRPr="00C957FC">
        <w:rPr>
          <w:rStyle w:val="Ninguno"/>
          <w:rFonts w:ascii="Arial" w:hAnsi="Arial"/>
          <w:bCs/>
          <w:sz w:val="20"/>
          <w:szCs w:val="20"/>
          <w:lang w:val="da-DK"/>
        </w:rPr>
        <w:t>5.</w:t>
      </w:r>
      <w:r w:rsidRPr="00C957FC">
        <w:rPr>
          <w:rStyle w:val="Ninguno"/>
          <w:rFonts w:ascii="Arial" w:hAnsi="Arial"/>
          <w:bCs/>
          <w:sz w:val="20"/>
          <w:szCs w:val="20"/>
          <w:lang w:val="da-DK"/>
        </w:rPr>
        <w:tab/>
        <w:t>Aplicación de recursos y técnicas específicas a las actividades de enseñanza de las Cs. Soc. y la Geografía.</w:t>
      </w:r>
    </w:p>
    <w:p w:rsidR="00652A55" w:rsidRPr="00C957FC" w:rsidRDefault="00652A55" w:rsidP="00652A55">
      <w:pPr>
        <w:pStyle w:val="Cuerpo"/>
        <w:rPr>
          <w:rStyle w:val="Ninguno"/>
          <w:rFonts w:ascii="Arial" w:hAnsi="Arial"/>
          <w:bCs/>
          <w:sz w:val="20"/>
          <w:szCs w:val="20"/>
          <w:lang w:val="da-DK"/>
        </w:rPr>
      </w:pPr>
      <w:r w:rsidRPr="00C957FC">
        <w:rPr>
          <w:rStyle w:val="Ninguno"/>
          <w:rFonts w:ascii="Arial" w:hAnsi="Arial"/>
          <w:bCs/>
          <w:sz w:val="20"/>
          <w:szCs w:val="20"/>
          <w:lang w:val="da-DK"/>
        </w:rPr>
        <w:t>6.</w:t>
      </w:r>
      <w:r w:rsidRPr="00C957FC">
        <w:rPr>
          <w:rStyle w:val="Ninguno"/>
          <w:rFonts w:ascii="Arial" w:hAnsi="Arial"/>
          <w:bCs/>
          <w:sz w:val="20"/>
          <w:szCs w:val="20"/>
          <w:lang w:val="da-DK"/>
        </w:rPr>
        <w:tab/>
        <w:t>La evaluación como proceso general del proceso pedagógico didáctico. Compensación, acreditación y promoción. Orientación, compensación y comisiones evaluadoras en la escuela secundaria. Evaluaciones integradoras.</w:t>
      </w:r>
    </w:p>
    <w:p w:rsidR="00652A55" w:rsidRPr="00C957FC" w:rsidRDefault="00652A55" w:rsidP="00652A55">
      <w:pPr>
        <w:pStyle w:val="Cuerpo"/>
        <w:rPr>
          <w:rStyle w:val="Ninguno"/>
          <w:rFonts w:ascii="Arial" w:hAnsi="Arial"/>
          <w:bCs/>
          <w:sz w:val="20"/>
          <w:szCs w:val="20"/>
          <w:lang w:val="da-DK"/>
        </w:rPr>
      </w:pPr>
    </w:p>
    <w:p w:rsidR="00652A55" w:rsidRPr="00652A55" w:rsidRDefault="00652A55" w:rsidP="00652A55">
      <w:pPr>
        <w:pStyle w:val="Cuerpo"/>
        <w:rPr>
          <w:rStyle w:val="Ninguno"/>
          <w:rFonts w:ascii="Arial" w:hAnsi="Arial"/>
          <w:b/>
          <w:bCs/>
          <w:sz w:val="20"/>
          <w:szCs w:val="20"/>
          <w:lang w:val="da-DK"/>
        </w:rPr>
      </w:pPr>
      <w:r w:rsidRPr="00652A55">
        <w:rPr>
          <w:rStyle w:val="Ninguno"/>
          <w:rFonts w:ascii="Arial" w:hAnsi="Arial"/>
          <w:b/>
          <w:bCs/>
          <w:sz w:val="20"/>
          <w:szCs w:val="20"/>
          <w:lang w:val="da-DK"/>
        </w:rPr>
        <w:t>BIBLIOGRAFÍA OBLIGATORIA. Unidad 3.</w:t>
      </w:r>
    </w:p>
    <w:p w:rsidR="00652A55" w:rsidRPr="00D36111" w:rsidRDefault="00FF3438" w:rsidP="00A14BA2">
      <w:pPr>
        <w:pStyle w:val="Cuerpo"/>
        <w:numPr>
          <w:ilvl w:val="0"/>
          <w:numId w:val="14"/>
        </w:numPr>
        <w:rPr>
          <w:rStyle w:val="Ninguno"/>
          <w:rFonts w:ascii="Arial" w:hAnsi="Arial"/>
          <w:bCs/>
          <w:sz w:val="20"/>
          <w:szCs w:val="20"/>
          <w:lang w:val="da-DK"/>
        </w:rPr>
      </w:pPr>
      <w:r w:rsidRPr="00FF3438">
        <w:rPr>
          <w:rStyle w:val="Ninguno"/>
          <w:rFonts w:ascii="Arial" w:hAnsi="Arial"/>
          <w:b/>
          <w:bCs/>
          <w:sz w:val="20"/>
          <w:szCs w:val="20"/>
          <w:lang w:val="da-DK"/>
        </w:rPr>
        <w:t xml:space="preserve">DAVINI, María Cristina, </w:t>
      </w:r>
      <w:r w:rsidRPr="00D36111">
        <w:rPr>
          <w:rStyle w:val="Ninguno"/>
          <w:rFonts w:ascii="Arial" w:hAnsi="Arial"/>
          <w:bCs/>
          <w:sz w:val="20"/>
          <w:szCs w:val="20"/>
          <w:lang w:val="da-DK"/>
        </w:rPr>
        <w:t>Métodos de enseñanza. Didáctica general para maestros y profesores. Bs.As.: Santillana, 2009, 239 pp.</w:t>
      </w:r>
    </w:p>
    <w:p w:rsidR="00D36111" w:rsidRDefault="00D36111" w:rsidP="00A14BA2">
      <w:pPr>
        <w:pStyle w:val="Cuerpo"/>
        <w:numPr>
          <w:ilvl w:val="0"/>
          <w:numId w:val="14"/>
        </w:numPr>
        <w:jc w:val="both"/>
        <w:rPr>
          <w:rStyle w:val="Ninguno"/>
          <w:rFonts w:ascii="Arial" w:hAnsi="Arial"/>
          <w:bCs/>
          <w:sz w:val="20"/>
          <w:szCs w:val="20"/>
          <w:lang w:val="da-DK"/>
        </w:rPr>
      </w:pPr>
      <w:r w:rsidRPr="00D36111">
        <w:rPr>
          <w:rStyle w:val="Ninguno"/>
          <w:rFonts w:ascii="Arial" w:hAnsi="Arial"/>
          <w:b/>
          <w:bCs/>
          <w:sz w:val="20"/>
          <w:szCs w:val="20"/>
          <w:lang w:val="da-DK"/>
        </w:rPr>
        <w:t>ESNAOLA HORACEK, G.  Y OTROS (2020). Módulo 1, 2 y 3:</w:t>
      </w:r>
      <w:r w:rsidRPr="00D36111">
        <w:t xml:space="preserve"> </w:t>
      </w:r>
      <w:r w:rsidRPr="00D36111">
        <w:rPr>
          <w:rStyle w:val="Ninguno"/>
          <w:rFonts w:ascii="Arial" w:hAnsi="Arial"/>
          <w:bCs/>
          <w:sz w:val="20"/>
          <w:szCs w:val="20"/>
          <w:lang w:val="da-DK"/>
        </w:rPr>
        <w:t xml:space="preserve">Las TIC en las instituciones educativas y los </w:t>
      </w:r>
      <w:r w:rsidR="00A14BA2">
        <w:rPr>
          <w:rStyle w:val="Ninguno"/>
          <w:rFonts w:ascii="Arial" w:hAnsi="Arial"/>
          <w:bCs/>
          <w:sz w:val="20"/>
          <w:szCs w:val="20"/>
          <w:lang w:val="da-DK"/>
        </w:rPr>
        <w:t xml:space="preserve">          </w:t>
      </w:r>
      <w:r w:rsidRPr="00D36111">
        <w:rPr>
          <w:rStyle w:val="Ninguno"/>
          <w:rFonts w:ascii="Arial" w:hAnsi="Arial"/>
          <w:bCs/>
          <w:sz w:val="20"/>
          <w:szCs w:val="20"/>
          <w:lang w:val="da-DK"/>
        </w:rPr>
        <w:t xml:space="preserve">medios. Tecnología de la Información y Comunicación en Educación y  Transformaciones científico-tecnológicas y educación. En Tecnología de la Información y Comunicación en Educación Universidad Nacional de Tres de Febrero. 2021. Licencia Creative Commons Attribution </w:t>
      </w:r>
      <w:bookmarkStart w:id="0" w:name="_GoBack"/>
      <w:bookmarkEnd w:id="0"/>
      <w:r w:rsidRPr="00D36111">
        <w:rPr>
          <w:rStyle w:val="Ninguno"/>
          <w:rFonts w:ascii="Arial" w:hAnsi="Arial"/>
          <w:bCs/>
          <w:sz w:val="20"/>
          <w:szCs w:val="20"/>
          <w:lang w:val="da-DK"/>
        </w:rPr>
        <w:t xml:space="preserve">License 4.0. pág 8.). </w:t>
      </w:r>
    </w:p>
    <w:p w:rsidR="00094E5C" w:rsidRPr="00D36111" w:rsidRDefault="00A14BA2" w:rsidP="00A14BA2">
      <w:pPr>
        <w:pStyle w:val="Cuerpo"/>
        <w:numPr>
          <w:ilvl w:val="0"/>
          <w:numId w:val="14"/>
        </w:numPr>
        <w:jc w:val="both"/>
        <w:rPr>
          <w:rStyle w:val="Ninguno"/>
          <w:rFonts w:ascii="Arial" w:hAnsi="Arial"/>
          <w:bCs/>
          <w:sz w:val="20"/>
          <w:szCs w:val="20"/>
          <w:lang w:val="da-DK"/>
        </w:rPr>
      </w:pPr>
      <w:r w:rsidRPr="00A14BA2">
        <w:rPr>
          <w:rStyle w:val="Ninguno"/>
          <w:rFonts w:ascii="Arial" w:hAnsi="Arial"/>
          <w:b/>
          <w:bCs/>
          <w:sz w:val="20"/>
          <w:szCs w:val="20"/>
          <w:lang w:val="da-DK"/>
        </w:rPr>
        <w:t>ESPAÑA Ana</w:t>
      </w:r>
      <w:r w:rsidRPr="00A14BA2">
        <w:rPr>
          <w:rStyle w:val="Ninguno"/>
          <w:rFonts w:ascii="Arial" w:hAnsi="Arial"/>
          <w:bCs/>
          <w:sz w:val="20"/>
          <w:szCs w:val="20"/>
          <w:lang w:val="da-DK"/>
        </w:rPr>
        <w:t xml:space="preserve">, 2da parte Capítulo </w:t>
      </w:r>
      <w:r>
        <w:rPr>
          <w:rStyle w:val="Ninguno"/>
          <w:rFonts w:ascii="Arial" w:hAnsi="Arial"/>
          <w:bCs/>
          <w:sz w:val="20"/>
          <w:szCs w:val="20"/>
          <w:lang w:val="da-DK"/>
        </w:rPr>
        <w:t>4</w:t>
      </w:r>
      <w:r w:rsidRPr="00A14BA2">
        <w:rPr>
          <w:rStyle w:val="Ninguno"/>
          <w:rFonts w:ascii="Arial" w:hAnsi="Arial"/>
          <w:bCs/>
          <w:sz w:val="20"/>
          <w:szCs w:val="20"/>
          <w:lang w:val="da-DK"/>
        </w:rPr>
        <w:t>, “</w:t>
      </w:r>
      <w:r>
        <w:rPr>
          <w:rStyle w:val="Ninguno"/>
          <w:rFonts w:ascii="Arial" w:hAnsi="Arial"/>
          <w:bCs/>
          <w:sz w:val="20"/>
          <w:szCs w:val="20"/>
          <w:lang w:val="da-DK"/>
        </w:rPr>
        <w:t>La clase de Ciencias sociales en la Escuela media como espacio de acción y reflexión, 127-163 pp</w:t>
      </w:r>
      <w:r w:rsidRPr="00A14BA2">
        <w:rPr>
          <w:rStyle w:val="Ninguno"/>
          <w:rFonts w:ascii="Arial" w:hAnsi="Arial"/>
          <w:bCs/>
          <w:sz w:val="20"/>
          <w:szCs w:val="20"/>
          <w:lang w:val="da-DK"/>
        </w:rPr>
        <w:t>. En ESPAÑA Ana, M.F. FORESI Y Liliana SANJURJO, “La enseñanza de las Ciencias Sociales en la Escuela Media. El trabajo en el aula y sus fundamentos, Rosario: Homo Sapiens, 2014, 166 pp.</w:t>
      </w:r>
    </w:p>
    <w:p w:rsidR="00652A55" w:rsidRPr="00D36111" w:rsidRDefault="00652A55" w:rsidP="00A14BA2">
      <w:pPr>
        <w:pStyle w:val="Cuerpo"/>
        <w:numPr>
          <w:ilvl w:val="0"/>
          <w:numId w:val="13"/>
        </w:numPr>
        <w:rPr>
          <w:rStyle w:val="Ninguno"/>
          <w:rFonts w:ascii="Arial" w:hAnsi="Arial"/>
          <w:b/>
          <w:bCs/>
          <w:sz w:val="20"/>
          <w:szCs w:val="20"/>
          <w:lang w:val="da-DK"/>
        </w:rPr>
      </w:pPr>
      <w:r w:rsidRPr="00D36111">
        <w:rPr>
          <w:rStyle w:val="Ninguno"/>
          <w:rFonts w:ascii="Arial" w:hAnsi="Arial"/>
          <w:b/>
          <w:bCs/>
          <w:sz w:val="20"/>
          <w:szCs w:val="20"/>
          <w:lang w:val="da-DK"/>
        </w:rPr>
        <w:lastRenderedPageBreak/>
        <w:t>BIBLIOGRAFÍA COMPLEMENTARIA</w:t>
      </w:r>
    </w:p>
    <w:p w:rsidR="00FF3438" w:rsidRPr="00FF3438" w:rsidRDefault="00FF3438" w:rsidP="00FF3438">
      <w:pPr>
        <w:pStyle w:val="Cuerpo"/>
        <w:rPr>
          <w:rStyle w:val="Ninguno"/>
          <w:rFonts w:ascii="Arial" w:hAnsi="Arial"/>
          <w:b/>
          <w:bCs/>
          <w:sz w:val="20"/>
          <w:szCs w:val="20"/>
          <w:lang w:val="da-DK"/>
        </w:rPr>
      </w:pPr>
      <w:r w:rsidRPr="00FF3438">
        <w:rPr>
          <w:rStyle w:val="Ninguno"/>
          <w:rFonts w:ascii="Arial" w:hAnsi="Arial"/>
          <w:b/>
          <w:bCs/>
          <w:sz w:val="20"/>
          <w:szCs w:val="20"/>
          <w:lang w:val="da-DK"/>
        </w:rPr>
        <w:t>1.</w:t>
      </w:r>
      <w:r w:rsidRPr="00FF3438">
        <w:rPr>
          <w:rStyle w:val="Ninguno"/>
          <w:rFonts w:ascii="Arial" w:hAnsi="Arial"/>
          <w:b/>
          <w:bCs/>
          <w:sz w:val="20"/>
          <w:szCs w:val="20"/>
          <w:lang w:val="da-DK"/>
        </w:rPr>
        <w:tab/>
        <w:t>SANJURJO, Olga y VERA ,M. Aprendizaje significativo y enseñanza en los niveles medio y superior. Homo Sapiens. Rosario. 1997.</w:t>
      </w:r>
    </w:p>
    <w:p w:rsidR="00FF3438" w:rsidRPr="00D36111" w:rsidRDefault="00FF3438" w:rsidP="00D36111">
      <w:pPr>
        <w:pStyle w:val="Cuerpo"/>
        <w:jc w:val="both"/>
        <w:rPr>
          <w:rStyle w:val="Ninguno"/>
          <w:rFonts w:ascii="Arial" w:hAnsi="Arial"/>
          <w:bCs/>
          <w:sz w:val="20"/>
          <w:szCs w:val="20"/>
          <w:lang w:val="da-DK"/>
        </w:rPr>
      </w:pPr>
      <w:r w:rsidRPr="00FF3438">
        <w:rPr>
          <w:rStyle w:val="Ninguno"/>
          <w:rFonts w:ascii="Arial" w:hAnsi="Arial"/>
          <w:b/>
          <w:bCs/>
          <w:sz w:val="20"/>
          <w:szCs w:val="20"/>
          <w:lang w:val="da-DK"/>
        </w:rPr>
        <w:t>2.</w:t>
      </w:r>
      <w:r w:rsidRPr="00FF3438">
        <w:rPr>
          <w:rStyle w:val="Ninguno"/>
          <w:rFonts w:ascii="Arial" w:hAnsi="Arial"/>
          <w:b/>
          <w:bCs/>
          <w:sz w:val="20"/>
          <w:szCs w:val="20"/>
          <w:lang w:val="da-DK"/>
        </w:rPr>
        <w:tab/>
        <w:t xml:space="preserve">BENEJAM, Pilar; PAGES Joan (coor.);COMES, Pilar y QUINQUER, Dolors (1997) </w:t>
      </w:r>
      <w:r w:rsidRPr="00D36111">
        <w:rPr>
          <w:rStyle w:val="Ninguno"/>
          <w:rFonts w:ascii="Arial" w:hAnsi="Arial"/>
          <w:bCs/>
          <w:sz w:val="20"/>
          <w:szCs w:val="20"/>
          <w:lang w:val="da-DK"/>
        </w:rPr>
        <w:t>Enseñar y aprender Ciencias Sociales, Geografía e Historia en la educación secundaria. Bs.As. Cuadernos de formación del profesorado No 6.Ministerio de  Cultura y Educación de la Nación.</w:t>
      </w:r>
    </w:p>
    <w:p w:rsidR="00FF3438" w:rsidRPr="00D36111" w:rsidRDefault="00FF3438" w:rsidP="00FF3438">
      <w:pPr>
        <w:pStyle w:val="Cuerpo"/>
        <w:rPr>
          <w:rStyle w:val="Ninguno"/>
          <w:rFonts w:ascii="Arial" w:hAnsi="Arial"/>
          <w:bCs/>
          <w:sz w:val="20"/>
          <w:szCs w:val="20"/>
          <w:lang w:val="da-DK"/>
        </w:rPr>
      </w:pPr>
      <w:r w:rsidRPr="00FF3438">
        <w:rPr>
          <w:rStyle w:val="Ninguno"/>
          <w:rFonts w:ascii="Arial" w:hAnsi="Arial"/>
          <w:b/>
          <w:bCs/>
          <w:sz w:val="20"/>
          <w:szCs w:val="20"/>
          <w:lang w:val="da-DK"/>
        </w:rPr>
        <w:t>3.</w:t>
      </w:r>
      <w:r w:rsidR="00D36111">
        <w:rPr>
          <w:rStyle w:val="Ninguno"/>
          <w:rFonts w:ascii="Arial" w:hAnsi="Arial"/>
          <w:b/>
          <w:bCs/>
          <w:sz w:val="20"/>
          <w:szCs w:val="20"/>
          <w:lang w:val="da-DK"/>
        </w:rPr>
        <w:t xml:space="preserve"> </w:t>
      </w:r>
      <w:r w:rsidRPr="00FF3438">
        <w:rPr>
          <w:rStyle w:val="Ninguno"/>
          <w:rFonts w:ascii="Arial" w:hAnsi="Arial"/>
          <w:b/>
          <w:bCs/>
          <w:sz w:val="20"/>
          <w:szCs w:val="20"/>
          <w:lang w:val="da-DK"/>
        </w:rPr>
        <w:t xml:space="preserve">BOGGINO, Norberto,  </w:t>
      </w:r>
      <w:r w:rsidRPr="00D36111">
        <w:rPr>
          <w:rStyle w:val="Ninguno"/>
          <w:rFonts w:ascii="Arial" w:hAnsi="Arial"/>
          <w:bCs/>
          <w:sz w:val="20"/>
          <w:szCs w:val="20"/>
          <w:lang w:val="da-DK"/>
        </w:rPr>
        <w:t>Globalización, redes y transversalidad  de los contenidos en el aula... Homo Sapiens. 1996.</w:t>
      </w:r>
    </w:p>
    <w:p w:rsidR="00FF3438" w:rsidRPr="00D36111" w:rsidRDefault="00FF3438" w:rsidP="00FF3438">
      <w:pPr>
        <w:pStyle w:val="Cuerpo"/>
        <w:rPr>
          <w:rStyle w:val="Ninguno"/>
          <w:rFonts w:ascii="Arial" w:hAnsi="Arial"/>
          <w:bCs/>
          <w:sz w:val="20"/>
          <w:szCs w:val="20"/>
          <w:lang w:val="da-DK"/>
        </w:rPr>
      </w:pPr>
      <w:r w:rsidRPr="00FF3438">
        <w:rPr>
          <w:rStyle w:val="Ninguno"/>
          <w:rFonts w:ascii="Arial" w:hAnsi="Arial"/>
          <w:b/>
          <w:bCs/>
          <w:sz w:val="20"/>
          <w:szCs w:val="20"/>
          <w:lang w:val="da-DK"/>
        </w:rPr>
        <w:t>4.</w:t>
      </w:r>
      <w:r w:rsidRPr="00FF3438">
        <w:rPr>
          <w:rStyle w:val="Ninguno"/>
          <w:rFonts w:ascii="Arial" w:hAnsi="Arial"/>
          <w:b/>
          <w:bCs/>
          <w:sz w:val="20"/>
          <w:szCs w:val="20"/>
          <w:lang w:val="da-DK"/>
        </w:rPr>
        <w:tab/>
        <w:t xml:space="preserve">OSSANNA, E.; BARGELLINI Y LAURINO. </w:t>
      </w:r>
      <w:r w:rsidRPr="00D36111">
        <w:rPr>
          <w:rStyle w:val="Ninguno"/>
          <w:rFonts w:ascii="Arial" w:hAnsi="Arial"/>
          <w:bCs/>
          <w:sz w:val="20"/>
          <w:szCs w:val="20"/>
          <w:lang w:val="da-DK"/>
        </w:rPr>
        <w:t>El material didáctico en la enseñanza de la Historia. Ed el Ateneo. Bs.As. 1987.</w:t>
      </w:r>
    </w:p>
    <w:p w:rsidR="00FF3438" w:rsidRPr="00D36111" w:rsidRDefault="00FF3438" w:rsidP="00FF3438">
      <w:pPr>
        <w:pStyle w:val="Cuerpo"/>
        <w:rPr>
          <w:rStyle w:val="Ninguno"/>
          <w:rFonts w:ascii="Arial" w:hAnsi="Arial"/>
          <w:bCs/>
          <w:sz w:val="20"/>
          <w:szCs w:val="20"/>
          <w:lang w:val="da-DK"/>
        </w:rPr>
      </w:pPr>
      <w:r w:rsidRPr="00FF3438">
        <w:rPr>
          <w:rStyle w:val="Ninguno"/>
          <w:rFonts w:ascii="Arial" w:hAnsi="Arial"/>
          <w:b/>
          <w:bCs/>
          <w:sz w:val="20"/>
          <w:szCs w:val="20"/>
          <w:lang w:val="da-DK"/>
        </w:rPr>
        <w:t>5.</w:t>
      </w:r>
      <w:r w:rsidRPr="00FF3438">
        <w:rPr>
          <w:rStyle w:val="Ninguno"/>
          <w:rFonts w:ascii="Arial" w:hAnsi="Arial"/>
          <w:b/>
          <w:bCs/>
          <w:sz w:val="20"/>
          <w:szCs w:val="20"/>
          <w:lang w:val="da-DK"/>
        </w:rPr>
        <w:tab/>
        <w:t xml:space="preserve">TREPAT, Cristófol y COMES, Pilar (1998) </w:t>
      </w:r>
      <w:r w:rsidRPr="00D36111">
        <w:rPr>
          <w:rStyle w:val="Ninguno"/>
          <w:rFonts w:ascii="Arial" w:hAnsi="Arial"/>
          <w:bCs/>
          <w:sz w:val="20"/>
          <w:szCs w:val="20"/>
          <w:lang w:val="da-DK"/>
        </w:rPr>
        <w:t>El tiempo y el espacio en la didáctica de las Ciencias sociales, Barcelona, Editorial Grao de Serveis pedagógics.</w:t>
      </w:r>
    </w:p>
    <w:p w:rsidR="00FF3438" w:rsidRPr="00D36111" w:rsidRDefault="00FF3438" w:rsidP="00FF3438">
      <w:pPr>
        <w:pStyle w:val="Cuerpo"/>
        <w:rPr>
          <w:rStyle w:val="Ninguno"/>
          <w:rFonts w:ascii="Arial" w:hAnsi="Arial"/>
          <w:b/>
          <w:bCs/>
          <w:sz w:val="20"/>
          <w:szCs w:val="20"/>
          <w:lang w:val="da-DK"/>
        </w:rPr>
      </w:pPr>
      <w:r w:rsidRPr="00FF3438">
        <w:rPr>
          <w:rStyle w:val="Ninguno"/>
          <w:rFonts w:ascii="Arial" w:hAnsi="Arial"/>
          <w:b/>
          <w:bCs/>
          <w:sz w:val="20"/>
          <w:szCs w:val="20"/>
          <w:lang w:val="da-DK"/>
        </w:rPr>
        <w:t>6.</w:t>
      </w:r>
      <w:r w:rsidRPr="00FF3438">
        <w:rPr>
          <w:rStyle w:val="Ninguno"/>
          <w:rFonts w:ascii="Arial" w:hAnsi="Arial"/>
          <w:b/>
          <w:bCs/>
          <w:sz w:val="20"/>
          <w:szCs w:val="20"/>
          <w:lang w:val="da-DK"/>
        </w:rPr>
        <w:tab/>
        <w:t xml:space="preserve">VARELA, Brisa. </w:t>
      </w:r>
      <w:r w:rsidRPr="00D36111">
        <w:rPr>
          <w:rStyle w:val="Ninguno"/>
          <w:rFonts w:ascii="Arial" w:hAnsi="Arial"/>
          <w:bCs/>
          <w:sz w:val="20"/>
          <w:szCs w:val="20"/>
          <w:lang w:val="da-DK"/>
        </w:rPr>
        <w:t xml:space="preserve">Las Ciencias sociales en la Escuela. De la producción del conocimiento a la trasposición  didáctica. En Prociencia </w:t>
      </w:r>
      <w:r w:rsidRPr="00D36111">
        <w:rPr>
          <w:rStyle w:val="Ninguno"/>
          <w:rFonts w:ascii="Arial" w:hAnsi="Arial"/>
          <w:b/>
          <w:bCs/>
          <w:sz w:val="20"/>
          <w:szCs w:val="20"/>
          <w:lang w:val="da-DK"/>
        </w:rPr>
        <w:t>CONICET</w:t>
      </w:r>
    </w:p>
    <w:p w:rsidR="00FF3438" w:rsidRPr="00FF3438" w:rsidRDefault="00D36111" w:rsidP="00FF3438">
      <w:pPr>
        <w:pStyle w:val="Cuerpo"/>
        <w:rPr>
          <w:rStyle w:val="Ninguno"/>
          <w:rFonts w:ascii="Arial" w:hAnsi="Arial"/>
          <w:b/>
          <w:bCs/>
          <w:sz w:val="20"/>
          <w:szCs w:val="20"/>
          <w:lang w:val="da-DK"/>
        </w:rPr>
      </w:pPr>
      <w:r>
        <w:rPr>
          <w:rStyle w:val="Ninguno"/>
          <w:rFonts w:ascii="Arial" w:hAnsi="Arial"/>
          <w:b/>
          <w:bCs/>
          <w:sz w:val="20"/>
          <w:szCs w:val="20"/>
          <w:lang w:val="da-DK"/>
        </w:rPr>
        <w:t>7.</w:t>
      </w:r>
      <w:r w:rsidR="00FF3438" w:rsidRPr="00FF3438">
        <w:rPr>
          <w:rStyle w:val="Ninguno"/>
          <w:rFonts w:ascii="Arial" w:hAnsi="Arial"/>
          <w:b/>
          <w:bCs/>
          <w:sz w:val="20"/>
          <w:szCs w:val="20"/>
          <w:lang w:val="da-DK"/>
        </w:rPr>
        <w:tab/>
        <w:t xml:space="preserve">PERRENOUD, Philippe; </w:t>
      </w:r>
      <w:r w:rsidR="00FF3438" w:rsidRPr="00D36111">
        <w:rPr>
          <w:rStyle w:val="Ninguno"/>
          <w:rFonts w:ascii="Arial" w:hAnsi="Arial"/>
          <w:bCs/>
          <w:sz w:val="20"/>
          <w:szCs w:val="20"/>
          <w:lang w:val="da-DK"/>
        </w:rPr>
        <w:t>La evaluación de los alumnos. De la producción de la excelencia a la regulación de los aprendizajes. Entre dos lógicas. Bs.As.: Colihue, 2015, Introducción, Cap. 8 y 9, 167-212 pp</w:t>
      </w:r>
      <w:r w:rsidR="00FF3438" w:rsidRPr="00FF3438">
        <w:rPr>
          <w:rStyle w:val="Ninguno"/>
          <w:rFonts w:ascii="Arial" w:hAnsi="Arial"/>
          <w:b/>
          <w:bCs/>
          <w:sz w:val="20"/>
          <w:szCs w:val="20"/>
          <w:lang w:val="da-DK"/>
        </w:rPr>
        <w:t>.</w:t>
      </w:r>
    </w:p>
    <w:p w:rsidR="00652A55" w:rsidRDefault="00D36111" w:rsidP="00652A55">
      <w:pPr>
        <w:pStyle w:val="Cuerpo"/>
        <w:spacing w:after="0" w:line="240" w:lineRule="auto"/>
        <w:rPr>
          <w:rStyle w:val="Ninguno"/>
          <w:rFonts w:ascii="Arial" w:hAnsi="Arial"/>
          <w:b/>
          <w:bCs/>
          <w:sz w:val="20"/>
          <w:szCs w:val="20"/>
          <w:lang w:val="da-DK"/>
        </w:rPr>
      </w:pPr>
      <w:r>
        <w:rPr>
          <w:rStyle w:val="Ninguno"/>
          <w:rFonts w:ascii="Arial" w:hAnsi="Arial"/>
          <w:b/>
          <w:bCs/>
          <w:sz w:val="20"/>
          <w:szCs w:val="20"/>
          <w:lang w:val="da-DK"/>
        </w:rPr>
        <w:t>8</w:t>
      </w:r>
      <w:r w:rsidR="00FF3438">
        <w:rPr>
          <w:rStyle w:val="Ninguno"/>
          <w:rFonts w:ascii="Arial" w:hAnsi="Arial"/>
          <w:b/>
          <w:bCs/>
          <w:sz w:val="20"/>
          <w:szCs w:val="20"/>
          <w:lang w:val="da-DK"/>
        </w:rPr>
        <w:t>.</w:t>
      </w:r>
      <w:r w:rsidR="00652A55" w:rsidRPr="00652A55">
        <w:rPr>
          <w:rStyle w:val="Ninguno"/>
          <w:rFonts w:ascii="Arial" w:hAnsi="Arial"/>
          <w:b/>
          <w:bCs/>
          <w:sz w:val="20"/>
          <w:szCs w:val="20"/>
          <w:lang w:val="da-DK"/>
        </w:rPr>
        <w:tab/>
        <w:t xml:space="preserve">RATHS, Louis; Wassermann y otros, </w:t>
      </w:r>
      <w:r w:rsidR="00652A55" w:rsidRPr="00D36111">
        <w:rPr>
          <w:rStyle w:val="Ninguno"/>
          <w:rFonts w:ascii="Arial" w:hAnsi="Arial"/>
          <w:bCs/>
          <w:sz w:val="20"/>
          <w:szCs w:val="20"/>
          <w:lang w:val="da-DK"/>
        </w:rPr>
        <w:t>Como enseñar a pensar. Teoría y aplicación. Biblioteca del educador contemporáneo, Bs. As., Editorial Paidós, 462 pp</w:t>
      </w:r>
      <w:r w:rsidR="00652A55" w:rsidRPr="00652A55">
        <w:rPr>
          <w:rStyle w:val="Ninguno"/>
          <w:rFonts w:ascii="Arial" w:hAnsi="Arial"/>
          <w:b/>
          <w:bCs/>
          <w:sz w:val="20"/>
          <w:szCs w:val="20"/>
          <w:lang w:val="da-DK"/>
        </w:rPr>
        <w:t>.</w:t>
      </w:r>
    </w:p>
    <w:p w:rsidR="007238F1" w:rsidRPr="00C656C7" w:rsidRDefault="008F217E">
      <w:pPr>
        <w:pStyle w:val="Cuerpo"/>
        <w:spacing w:after="0" w:line="240" w:lineRule="auto"/>
        <w:rPr>
          <w:rStyle w:val="Ninguno"/>
          <w:rFonts w:ascii="Arial" w:eastAsia="Arial" w:hAnsi="Arial" w:cs="Arial"/>
          <w:b/>
          <w:bCs/>
          <w:sz w:val="20"/>
          <w:szCs w:val="20"/>
        </w:rPr>
      </w:pPr>
      <w:r w:rsidRPr="00C656C7">
        <w:rPr>
          <w:rStyle w:val="Ninguno"/>
          <w:rFonts w:ascii="Arial" w:hAnsi="Arial"/>
          <w:b/>
          <w:bCs/>
          <w:sz w:val="20"/>
          <w:szCs w:val="20"/>
          <w:lang w:val="da-DK"/>
        </w:rPr>
        <w:t>Bibliograf</w:t>
      </w:r>
      <w:r w:rsidRPr="00C656C7">
        <w:rPr>
          <w:rStyle w:val="Ninguno"/>
          <w:rFonts w:ascii="Arial" w:hAnsi="Arial"/>
          <w:b/>
          <w:bCs/>
          <w:sz w:val="20"/>
          <w:szCs w:val="20"/>
          <w:lang w:val="es-ES_tradnl"/>
        </w:rPr>
        <w:t>í</w:t>
      </w:r>
      <w:r w:rsidRPr="00C656C7">
        <w:rPr>
          <w:rStyle w:val="Ninguno"/>
          <w:rFonts w:ascii="Arial" w:hAnsi="Arial"/>
          <w:b/>
          <w:bCs/>
          <w:sz w:val="20"/>
          <w:szCs w:val="20"/>
        </w:rPr>
        <w:t xml:space="preserve">a  ampliatoria </w:t>
      </w:r>
    </w:p>
    <w:p w:rsidR="007238F1" w:rsidRDefault="007238F1" w:rsidP="00691E01">
      <w:pPr>
        <w:pStyle w:val="Cuerpo"/>
        <w:spacing w:after="0" w:line="240" w:lineRule="auto"/>
        <w:contextualSpacing/>
        <w:rPr>
          <w:rStyle w:val="Ninguno"/>
          <w:rFonts w:ascii="Arial" w:eastAsia="Arial" w:hAnsi="Arial" w:cs="Arial"/>
          <w:b/>
          <w:bCs/>
          <w:sz w:val="24"/>
          <w:szCs w:val="24"/>
          <w:u w:val="single"/>
        </w:rPr>
      </w:pPr>
    </w:p>
    <w:p w:rsidR="00691E01" w:rsidRPr="00691E01" w:rsidRDefault="00691E01" w:rsidP="00691E01">
      <w:pPr>
        <w:pStyle w:val="Cuerpo"/>
        <w:ind w:left="360"/>
        <w:jc w:val="both"/>
        <w:rPr>
          <w:rStyle w:val="Ninguno"/>
          <w:rFonts w:ascii="Arial" w:eastAsia="Arial" w:hAnsi="Arial" w:cs="Arial"/>
          <w:sz w:val="20"/>
          <w:szCs w:val="20"/>
        </w:rPr>
      </w:pPr>
    </w:p>
    <w:p w:rsidR="00691E01" w:rsidRDefault="00691E01" w:rsidP="00691E01">
      <w:pPr>
        <w:pStyle w:val="Cuerpo"/>
        <w:ind w:left="360"/>
        <w:jc w:val="both"/>
        <w:rPr>
          <w:rStyle w:val="Ninguno"/>
          <w:rFonts w:ascii="Arial" w:eastAsia="Arial" w:hAnsi="Arial" w:cs="Arial"/>
          <w:b/>
        </w:rPr>
      </w:pPr>
      <w:r w:rsidRPr="00691E01">
        <w:rPr>
          <w:rStyle w:val="Ninguno"/>
          <w:rFonts w:ascii="Arial" w:eastAsia="Arial" w:hAnsi="Arial" w:cs="Arial"/>
          <w:b/>
        </w:rPr>
        <w:t>Bibliografía obligatoria</w:t>
      </w:r>
    </w:p>
    <w:p w:rsidR="007238F1" w:rsidRDefault="008F217E" w:rsidP="008F217E">
      <w:pPr>
        <w:pStyle w:val="Cuerpo"/>
        <w:spacing w:after="0" w:line="276" w:lineRule="auto"/>
        <w:jc w:val="both"/>
        <w:rPr>
          <w:rStyle w:val="Ninguno"/>
          <w:rFonts w:ascii="Arial" w:eastAsia="Arial" w:hAnsi="Arial" w:cs="Arial"/>
          <w:b/>
        </w:rPr>
      </w:pPr>
      <w:r w:rsidRPr="008F217E">
        <w:rPr>
          <w:rStyle w:val="Ninguno"/>
          <w:rFonts w:ascii="Arial" w:eastAsia="Arial" w:hAnsi="Arial" w:cs="Arial"/>
        </w:rPr>
        <w:tab/>
      </w:r>
      <w:r w:rsidR="00833B5B" w:rsidRPr="00833B5B">
        <w:rPr>
          <w:rStyle w:val="Ninguno"/>
          <w:rFonts w:ascii="Arial" w:eastAsia="Arial" w:hAnsi="Arial" w:cs="Arial"/>
          <w:b/>
        </w:rPr>
        <w:t xml:space="preserve"> Metodología, intervención y estrategias docentes</w:t>
      </w:r>
    </w:p>
    <w:p w:rsidR="00D36111" w:rsidRDefault="00D36111" w:rsidP="008F217E">
      <w:pPr>
        <w:pStyle w:val="Cuerpo"/>
        <w:spacing w:after="0" w:line="276" w:lineRule="auto"/>
        <w:jc w:val="both"/>
        <w:rPr>
          <w:rStyle w:val="Ninguno"/>
          <w:rFonts w:ascii="Arial" w:eastAsia="Arial" w:hAnsi="Arial" w:cs="Arial"/>
          <w:b/>
        </w:rPr>
      </w:pPr>
    </w:p>
    <w:p w:rsidR="00D36111" w:rsidRPr="00D36111" w:rsidRDefault="00833B5B" w:rsidP="00D36111">
      <w:pPr>
        <w:pStyle w:val="Cuerpo"/>
        <w:spacing w:line="276" w:lineRule="auto"/>
        <w:jc w:val="both"/>
        <w:rPr>
          <w:rStyle w:val="Ninguno"/>
          <w:rFonts w:ascii="Arial" w:eastAsia="Arial" w:hAnsi="Arial" w:cs="Arial"/>
        </w:rPr>
      </w:pPr>
      <w:r>
        <w:rPr>
          <w:rStyle w:val="Ninguno"/>
          <w:rFonts w:ascii="Arial" w:eastAsia="Arial" w:hAnsi="Arial" w:cs="Arial"/>
          <w:b/>
        </w:rPr>
        <w:t xml:space="preserve"> </w:t>
      </w:r>
      <w:r w:rsidR="00D36111" w:rsidRPr="00D36111">
        <w:rPr>
          <w:rStyle w:val="Ninguno"/>
          <w:rFonts w:ascii="Arial" w:eastAsia="Arial" w:hAnsi="Arial" w:cs="Arial"/>
        </w:rPr>
        <w:t>El  abordaje  de  la  cátedra  intentará</w:t>
      </w:r>
      <w:r w:rsidR="00D36111" w:rsidRPr="00D36111">
        <w:rPr>
          <w:rStyle w:val="Ninguno"/>
          <w:rFonts w:ascii="Arial" w:eastAsia="Arial" w:hAnsi="Arial" w:cs="Arial"/>
        </w:rPr>
        <w:tab/>
        <w:t xml:space="preserve">  problematizar y contextualizar la actividad de enseñanza y aprendizaje en su integralidad enfatizando las aristas filosóficas, sociológicas, psicológicas como presupuestos ineludibles para la acción docente; y las pedagógico-didáctica-metodológica como espacio de la especialización docente. Este será propuesto con una  presentación expositiva en forma de problematización o de resolución de problemas instando a la elaboración de hipótesis de trabajo tentativas, sin  rehuir a ningún aspecto polémico y, confiando la intensificación de la carga informativa y específica con trabajos prácticos que integran técnicas de lectura  y análisis de bibliografía específica, publicaciones científicas y de divulgación, en un formato general de comunicación-aprendizaje a través del estudio dirigido que contemple la utilización de variados recursos didácticos. Será evaluado y coevaluado en dinámica grupal e interrogatorio dialogado con instancias extraaúlicas de semitutorialidad. Para ello se incorporarán en la dinámica aúlica </w:t>
      </w:r>
      <w:r w:rsidR="00094E5C">
        <w:rPr>
          <w:rStyle w:val="Ninguno"/>
          <w:rFonts w:ascii="Arial" w:eastAsia="Arial" w:hAnsi="Arial" w:cs="Arial"/>
        </w:rPr>
        <w:t>de la cursada sincrónica</w:t>
      </w:r>
      <w:r w:rsidR="00D36111" w:rsidRPr="00D36111">
        <w:rPr>
          <w:rStyle w:val="Ninguno"/>
          <w:rFonts w:ascii="Arial" w:eastAsia="Arial" w:hAnsi="Arial" w:cs="Arial"/>
        </w:rPr>
        <w:t xml:space="preserve">, redes y contactos </w:t>
      </w:r>
      <w:r w:rsidR="00094E5C">
        <w:rPr>
          <w:rStyle w:val="Ninguno"/>
          <w:rFonts w:ascii="Arial" w:eastAsia="Arial" w:hAnsi="Arial" w:cs="Arial"/>
        </w:rPr>
        <w:t xml:space="preserve">con la Tecnología educativa </w:t>
      </w:r>
      <w:r w:rsidR="00D36111" w:rsidRPr="00D36111">
        <w:rPr>
          <w:rStyle w:val="Ninguno"/>
          <w:rFonts w:ascii="Arial" w:eastAsia="Arial" w:hAnsi="Arial" w:cs="Arial"/>
        </w:rPr>
        <w:t xml:space="preserve">que permitan potenciar recursos bibliográficos, gráficos, documentales, audiovisuales y otros a través de grupo de whatsap, Facebook y otros. </w:t>
      </w:r>
    </w:p>
    <w:p w:rsidR="00833B5B" w:rsidRDefault="00D36111" w:rsidP="00D36111">
      <w:pPr>
        <w:pStyle w:val="Cuerpo"/>
        <w:spacing w:after="0" w:line="276" w:lineRule="auto"/>
        <w:jc w:val="both"/>
        <w:rPr>
          <w:rStyle w:val="Ninguno"/>
          <w:rFonts w:ascii="Arial" w:eastAsia="Arial" w:hAnsi="Arial" w:cs="Arial"/>
        </w:rPr>
      </w:pPr>
      <w:r w:rsidRPr="00D36111">
        <w:rPr>
          <w:rStyle w:val="Ninguno"/>
          <w:rFonts w:ascii="Arial" w:eastAsia="Arial" w:hAnsi="Arial" w:cs="Arial"/>
        </w:rPr>
        <w:lastRenderedPageBreak/>
        <w:t xml:space="preserve"> Esta marco de desarrollo de la cursada permitirá fuertes procesos de deconstrucción, contrastación y resignificación de los contenidos, Además de establecer acuerdos consensuados sobre ejes generales de evaluación final para la acreditación. Esta será planteada como defensa de un plan integral  anual de todos los años de la Escuela Secundaria, cuya entrega será condición necesaria para acceder a la mesa de evaluación final.</w:t>
      </w:r>
    </w:p>
    <w:p w:rsidR="00D36111" w:rsidRPr="00D36111" w:rsidRDefault="00D36111" w:rsidP="00D36111">
      <w:pPr>
        <w:pStyle w:val="Cuerpo"/>
        <w:spacing w:after="0" w:line="276" w:lineRule="auto"/>
        <w:jc w:val="both"/>
        <w:rPr>
          <w:rStyle w:val="Ninguno"/>
          <w:rFonts w:ascii="Arial" w:eastAsia="Arial" w:hAnsi="Arial" w:cs="Arial"/>
        </w:rPr>
      </w:pPr>
      <w:r>
        <w:rPr>
          <w:rStyle w:val="Ninguno"/>
          <w:rFonts w:ascii="Arial" w:eastAsia="Arial" w:hAnsi="Arial" w:cs="Arial"/>
        </w:rPr>
        <w:t xml:space="preserve"> La cursada se realizará en el marco de lo sincrónico con encuentros semanales de clases invertidas a partir de videos y materiales de consulta on-line que permitirán producir la retroalimentación, el intercambio  y las devoluciones de los trabajos y recorridos asincrónicos realizados a través de </w:t>
      </w:r>
      <w:r w:rsidR="00094E5C">
        <w:rPr>
          <w:rStyle w:val="Ninguno"/>
          <w:rFonts w:ascii="Arial" w:eastAsia="Arial" w:hAnsi="Arial" w:cs="Arial"/>
        </w:rPr>
        <w:t xml:space="preserve">Plataforma classroom de Google, grupos de wsp y encuentros en videoconferencias en meet de Google. </w:t>
      </w:r>
    </w:p>
    <w:p w:rsidR="007238F1" w:rsidRPr="00833B5B" w:rsidRDefault="007238F1">
      <w:pPr>
        <w:pStyle w:val="Cuerpo"/>
        <w:spacing w:after="0" w:line="240" w:lineRule="auto"/>
        <w:rPr>
          <w:rStyle w:val="Ninguno"/>
          <w:rFonts w:ascii="Arial" w:eastAsia="Arial" w:hAnsi="Arial" w:cs="Arial"/>
          <w:b/>
          <w:sz w:val="24"/>
          <w:szCs w:val="24"/>
        </w:rPr>
      </w:pPr>
    </w:p>
    <w:p w:rsidR="007238F1" w:rsidRPr="00833B5B" w:rsidRDefault="001957EE">
      <w:pPr>
        <w:pStyle w:val="Cuerpo"/>
        <w:spacing w:after="0" w:line="240" w:lineRule="auto"/>
        <w:rPr>
          <w:rStyle w:val="Ninguno"/>
          <w:rFonts w:ascii="Arial" w:eastAsia="Arial" w:hAnsi="Arial" w:cs="Arial"/>
          <w:u w:val="single"/>
        </w:rPr>
      </w:pPr>
      <w:r w:rsidRPr="00833B5B">
        <w:rPr>
          <w:rStyle w:val="Ninguno"/>
          <w:rFonts w:ascii="Arial" w:hAnsi="Arial"/>
          <w:b/>
          <w:bCs/>
          <w:u w:val="single"/>
          <w:lang w:val="es-ES_tradnl"/>
        </w:rPr>
        <w:t>PRESUPUESTO DE TIEMPO</w:t>
      </w:r>
    </w:p>
    <w:p w:rsidR="007238F1" w:rsidRPr="00833B5B" w:rsidRDefault="007238F1">
      <w:pPr>
        <w:pStyle w:val="Prrafodelista"/>
        <w:spacing w:after="0" w:line="240" w:lineRule="auto"/>
        <w:rPr>
          <w:rStyle w:val="Ninguno"/>
          <w:rFonts w:ascii="Arial" w:eastAsia="Arial" w:hAnsi="Arial" w:cs="Arial"/>
        </w:rPr>
      </w:pPr>
    </w:p>
    <w:p w:rsidR="007238F1" w:rsidRPr="00833B5B" w:rsidRDefault="001957EE">
      <w:pPr>
        <w:pStyle w:val="Prrafodelista"/>
        <w:numPr>
          <w:ilvl w:val="0"/>
          <w:numId w:val="4"/>
        </w:numPr>
        <w:spacing w:after="0" w:line="240" w:lineRule="auto"/>
        <w:jc w:val="both"/>
        <w:rPr>
          <w:rFonts w:ascii="Arial" w:hAnsi="Arial"/>
        </w:rPr>
      </w:pPr>
      <w:r w:rsidRPr="00833B5B">
        <w:rPr>
          <w:rStyle w:val="Ninguno"/>
          <w:rFonts w:ascii="Arial" w:hAnsi="Arial"/>
          <w:i/>
          <w:iCs/>
          <w:u w:val="single"/>
        </w:rPr>
        <w:t>Desarrollo de las Unidades</w:t>
      </w:r>
      <w:r w:rsidRPr="00833B5B">
        <w:rPr>
          <w:rStyle w:val="Ninguno"/>
          <w:rFonts w:ascii="Arial" w:hAnsi="Arial"/>
        </w:rPr>
        <w:t>:</w:t>
      </w:r>
    </w:p>
    <w:p w:rsidR="007238F1" w:rsidRPr="00833B5B" w:rsidRDefault="001957EE">
      <w:pPr>
        <w:pStyle w:val="Prrafodelista"/>
        <w:numPr>
          <w:ilvl w:val="1"/>
          <w:numId w:val="4"/>
        </w:numPr>
        <w:spacing w:after="0" w:line="240" w:lineRule="auto"/>
        <w:jc w:val="both"/>
        <w:rPr>
          <w:rFonts w:ascii="Arial" w:hAnsi="Arial"/>
        </w:rPr>
      </w:pPr>
      <w:r w:rsidRPr="00833B5B">
        <w:rPr>
          <w:rStyle w:val="Ninguno"/>
          <w:rFonts w:ascii="Arial" w:hAnsi="Arial"/>
          <w:i/>
          <w:iCs/>
          <w:u w:val="single"/>
        </w:rPr>
        <w:t>Primer Cuatrimestre</w:t>
      </w:r>
      <w:r w:rsidRPr="00833B5B">
        <w:rPr>
          <w:rStyle w:val="Ninguno"/>
          <w:rFonts w:ascii="Arial" w:hAnsi="Arial"/>
        </w:rPr>
        <w:t xml:space="preserve">: </w:t>
      </w:r>
      <w:r w:rsidR="00691E01" w:rsidRPr="00833B5B">
        <w:rPr>
          <w:rStyle w:val="Ninguno"/>
          <w:rFonts w:ascii="Arial" w:hAnsi="Arial"/>
        </w:rPr>
        <w:t xml:space="preserve"> 1</w:t>
      </w:r>
    </w:p>
    <w:p w:rsidR="007238F1" w:rsidRPr="00833B5B" w:rsidRDefault="001957EE">
      <w:pPr>
        <w:pStyle w:val="Prrafodelista"/>
        <w:numPr>
          <w:ilvl w:val="1"/>
          <w:numId w:val="4"/>
        </w:numPr>
        <w:spacing w:after="0" w:line="240" w:lineRule="auto"/>
        <w:jc w:val="both"/>
        <w:rPr>
          <w:rFonts w:ascii="Arial" w:hAnsi="Arial"/>
        </w:rPr>
      </w:pPr>
      <w:r w:rsidRPr="00833B5B">
        <w:rPr>
          <w:rStyle w:val="Ninguno"/>
          <w:rFonts w:ascii="Arial" w:hAnsi="Arial"/>
          <w:i/>
          <w:iCs/>
          <w:u w:val="single"/>
        </w:rPr>
        <w:t>Segundo Cuatrimestre</w:t>
      </w:r>
      <w:r w:rsidRPr="00833B5B">
        <w:rPr>
          <w:rStyle w:val="Ninguno"/>
          <w:rFonts w:ascii="Arial" w:hAnsi="Arial"/>
        </w:rPr>
        <w:t xml:space="preserve">:  </w:t>
      </w:r>
      <w:r w:rsidR="00691E01" w:rsidRPr="00833B5B">
        <w:rPr>
          <w:rStyle w:val="Ninguno"/>
          <w:rFonts w:ascii="Arial" w:hAnsi="Arial"/>
        </w:rPr>
        <w:t>2 y 3</w:t>
      </w:r>
    </w:p>
    <w:p w:rsidR="007238F1" w:rsidRDefault="007238F1">
      <w:pPr>
        <w:pStyle w:val="Cuerpo"/>
        <w:spacing w:after="0" w:line="240" w:lineRule="auto"/>
        <w:rPr>
          <w:rStyle w:val="Ninguno"/>
          <w:rFonts w:ascii="Arial" w:eastAsia="Arial" w:hAnsi="Arial" w:cs="Arial"/>
          <w:b/>
          <w:bCs/>
          <w:sz w:val="24"/>
          <w:szCs w:val="24"/>
          <w:u w:val="single"/>
        </w:rPr>
      </w:pPr>
    </w:p>
    <w:p w:rsidR="007238F1" w:rsidRDefault="007238F1">
      <w:pPr>
        <w:pStyle w:val="Cuerpo"/>
        <w:spacing w:after="0" w:line="240" w:lineRule="auto"/>
        <w:rPr>
          <w:rStyle w:val="Ninguno"/>
          <w:rFonts w:ascii="Arial" w:eastAsia="Arial" w:hAnsi="Arial" w:cs="Arial"/>
          <w:b/>
          <w:bCs/>
          <w:sz w:val="24"/>
          <w:szCs w:val="24"/>
          <w:u w:val="single"/>
        </w:rPr>
      </w:pPr>
    </w:p>
    <w:p w:rsidR="00833B5B" w:rsidRDefault="001957EE" w:rsidP="00833B5B">
      <w:pPr>
        <w:pStyle w:val="Cuerpo"/>
        <w:spacing w:after="0" w:line="240" w:lineRule="auto"/>
        <w:rPr>
          <w:rStyle w:val="Ninguno"/>
          <w:rFonts w:ascii="Arial" w:hAnsi="Arial"/>
          <w:b/>
          <w:bCs/>
          <w:sz w:val="24"/>
          <w:szCs w:val="24"/>
        </w:rPr>
      </w:pPr>
      <w:r>
        <w:rPr>
          <w:rStyle w:val="Ninguno"/>
          <w:rFonts w:ascii="Arial" w:hAnsi="Arial"/>
          <w:b/>
          <w:bCs/>
          <w:sz w:val="24"/>
          <w:szCs w:val="24"/>
          <w:u w:val="single"/>
        </w:rPr>
        <w:t>EVALUACI</w:t>
      </w:r>
      <w:r>
        <w:rPr>
          <w:rStyle w:val="Ninguno"/>
          <w:rFonts w:ascii="Arial" w:hAnsi="Arial"/>
          <w:b/>
          <w:bCs/>
          <w:sz w:val="24"/>
          <w:szCs w:val="24"/>
          <w:u w:val="single"/>
          <w:lang w:val="es-ES_tradnl"/>
        </w:rPr>
        <w:t>Ó</w:t>
      </w:r>
      <w:r>
        <w:rPr>
          <w:rStyle w:val="Ninguno"/>
          <w:rFonts w:ascii="Arial" w:hAnsi="Arial"/>
          <w:b/>
          <w:bCs/>
          <w:sz w:val="24"/>
          <w:szCs w:val="24"/>
          <w:u w:val="single"/>
        </w:rPr>
        <w:t>N</w:t>
      </w:r>
      <w:r w:rsidR="00691E01">
        <w:rPr>
          <w:rStyle w:val="Ninguno"/>
          <w:rFonts w:ascii="Arial" w:hAnsi="Arial"/>
          <w:b/>
          <w:bCs/>
          <w:sz w:val="24"/>
          <w:szCs w:val="24"/>
          <w:u w:val="single"/>
        </w:rPr>
        <w:t xml:space="preserve"> </w:t>
      </w:r>
      <w:r w:rsidR="00833B5B">
        <w:rPr>
          <w:rStyle w:val="Ninguno"/>
          <w:rFonts w:ascii="Arial" w:hAnsi="Arial"/>
          <w:b/>
          <w:bCs/>
          <w:sz w:val="24"/>
          <w:szCs w:val="24"/>
          <w:u w:val="single"/>
        </w:rPr>
        <w:t xml:space="preserve">   </w:t>
      </w:r>
      <w:r w:rsidR="00833B5B" w:rsidRPr="00833B5B">
        <w:rPr>
          <w:rStyle w:val="Ninguno"/>
          <w:rFonts w:ascii="Arial" w:hAnsi="Arial"/>
          <w:b/>
          <w:bCs/>
          <w:sz w:val="24"/>
          <w:szCs w:val="24"/>
        </w:rPr>
        <w:t>Se solicitarán entregas de informes, síntesis y elaboración de mapas y redes conceptuales con defensa a través de entregas de audiovisuales y exposición grupales</w:t>
      </w:r>
      <w:r w:rsidR="00833B5B">
        <w:rPr>
          <w:rStyle w:val="Ninguno"/>
          <w:rFonts w:ascii="Arial" w:hAnsi="Arial"/>
          <w:b/>
          <w:bCs/>
          <w:sz w:val="24"/>
          <w:szCs w:val="24"/>
        </w:rPr>
        <w:t>.</w:t>
      </w:r>
    </w:p>
    <w:p w:rsidR="00833B5B" w:rsidRPr="00833B5B" w:rsidRDefault="00833B5B" w:rsidP="00833B5B">
      <w:pPr>
        <w:pStyle w:val="Cuerpo"/>
        <w:spacing w:after="0" w:line="240" w:lineRule="auto"/>
        <w:rPr>
          <w:rStyle w:val="Ninguno"/>
          <w:rFonts w:ascii="Arial" w:hAnsi="Arial"/>
          <w:b/>
          <w:bCs/>
          <w:sz w:val="24"/>
          <w:szCs w:val="24"/>
        </w:rPr>
      </w:pPr>
    </w:p>
    <w:p w:rsidR="007238F1" w:rsidRPr="00833B5B" w:rsidRDefault="001957EE" w:rsidP="00833B5B">
      <w:pPr>
        <w:pStyle w:val="Cuerpo"/>
        <w:spacing w:after="0" w:line="240" w:lineRule="auto"/>
        <w:rPr>
          <w:rFonts w:ascii="Arial" w:hAnsi="Arial"/>
          <w:sz w:val="24"/>
          <w:szCs w:val="24"/>
        </w:rPr>
      </w:pPr>
      <w:r w:rsidRPr="00833B5B">
        <w:rPr>
          <w:rStyle w:val="Ninguno"/>
          <w:rFonts w:ascii="Arial" w:hAnsi="Arial"/>
          <w:sz w:val="24"/>
          <w:szCs w:val="24"/>
        </w:rPr>
        <w:t>Criterios de evaluación:</w:t>
      </w:r>
      <w:r w:rsidR="00833B5B" w:rsidRPr="00833B5B">
        <w:rPr>
          <w:rStyle w:val="Ninguno"/>
          <w:rFonts w:ascii="Arial" w:hAnsi="Arial"/>
          <w:sz w:val="24"/>
          <w:szCs w:val="24"/>
        </w:rPr>
        <w:t xml:space="preserve"> Adquisición de lectura y escritura compleja en el marco de los campos de las ciencias sociales. Aduisición de competencias argumentativas escritas y verbales.</w:t>
      </w:r>
    </w:p>
    <w:p w:rsidR="007238F1" w:rsidRPr="00833B5B" w:rsidRDefault="007238F1">
      <w:pPr>
        <w:pStyle w:val="Cuerpo"/>
        <w:spacing w:after="0" w:line="240" w:lineRule="auto"/>
        <w:rPr>
          <w:rStyle w:val="Ninguno"/>
          <w:rFonts w:ascii="Arial" w:eastAsia="Arial" w:hAnsi="Arial" w:cs="Arial"/>
          <w:b/>
          <w:bCs/>
          <w:sz w:val="24"/>
          <w:szCs w:val="24"/>
        </w:rPr>
      </w:pPr>
    </w:p>
    <w:p w:rsidR="007238F1" w:rsidRDefault="007238F1">
      <w:pPr>
        <w:pStyle w:val="Cuerpo"/>
        <w:spacing w:after="0" w:line="240" w:lineRule="auto"/>
        <w:ind w:left="1080"/>
        <w:rPr>
          <w:rStyle w:val="Ninguno"/>
          <w:rFonts w:ascii="Arial" w:eastAsia="Arial" w:hAnsi="Arial" w:cs="Arial"/>
          <w:sz w:val="24"/>
          <w:szCs w:val="24"/>
          <w:u w:val="single"/>
        </w:rPr>
      </w:pPr>
    </w:p>
    <w:p w:rsidR="007238F1" w:rsidRDefault="001957EE">
      <w:pPr>
        <w:pStyle w:val="Cuerpo"/>
        <w:spacing w:after="0" w:line="240" w:lineRule="auto"/>
        <w:rPr>
          <w:rStyle w:val="Ninguno"/>
          <w:rFonts w:ascii="Arial" w:eastAsia="Arial" w:hAnsi="Arial" w:cs="Arial"/>
          <w:sz w:val="24"/>
          <w:szCs w:val="24"/>
        </w:rPr>
      </w:pPr>
      <w:r>
        <w:rPr>
          <w:rStyle w:val="Ninguno"/>
          <w:rFonts w:ascii="Arial" w:hAnsi="Arial"/>
          <w:b/>
          <w:bCs/>
          <w:sz w:val="24"/>
          <w:szCs w:val="24"/>
          <w:u w:val="single"/>
          <w:lang w:val="es-ES_tradnl"/>
        </w:rPr>
        <w:t>CONDICIONES PARA LA APROBACION DE LA CURSADA</w:t>
      </w:r>
      <w:r>
        <w:rPr>
          <w:rStyle w:val="Ninguno"/>
          <w:rFonts w:ascii="Arial" w:hAnsi="Arial"/>
          <w:b/>
          <w:bCs/>
          <w:sz w:val="24"/>
          <w:szCs w:val="24"/>
        </w:rPr>
        <w:t xml:space="preserve"> </w:t>
      </w:r>
      <w:r w:rsidR="00833B5B">
        <w:rPr>
          <w:rStyle w:val="Ninguno"/>
          <w:rFonts w:ascii="Arial" w:hAnsi="Arial"/>
          <w:b/>
          <w:bCs/>
          <w:sz w:val="24"/>
          <w:szCs w:val="24"/>
        </w:rPr>
        <w:t xml:space="preserve">Dos entregas por cuatrimestre con formato escrito 1 una y escrito y defensa oral en videos y clases. </w:t>
      </w:r>
    </w:p>
    <w:p w:rsidR="007238F1" w:rsidRDefault="007238F1">
      <w:pPr>
        <w:pStyle w:val="Cuerpo"/>
        <w:spacing w:after="0" w:line="240" w:lineRule="auto"/>
        <w:rPr>
          <w:rStyle w:val="Ninguno"/>
          <w:rFonts w:ascii="Arial" w:eastAsia="Arial" w:hAnsi="Arial" w:cs="Arial"/>
          <w:sz w:val="24"/>
          <w:szCs w:val="24"/>
        </w:rPr>
      </w:pPr>
    </w:p>
    <w:p w:rsidR="007238F1" w:rsidRDefault="007238F1">
      <w:pPr>
        <w:pStyle w:val="Cuerpo"/>
        <w:spacing w:after="0" w:line="240" w:lineRule="auto"/>
        <w:ind w:left="360"/>
        <w:rPr>
          <w:rStyle w:val="Ninguno"/>
          <w:rFonts w:ascii="Arial" w:eastAsia="Arial" w:hAnsi="Arial" w:cs="Arial"/>
          <w:b/>
          <w:bCs/>
          <w:sz w:val="24"/>
          <w:szCs w:val="24"/>
          <w:lang w:val="es-ES_tradnl"/>
        </w:rPr>
      </w:pPr>
    </w:p>
    <w:p w:rsidR="007238F1" w:rsidRDefault="001957EE">
      <w:pPr>
        <w:pStyle w:val="Cuerpo"/>
        <w:spacing w:after="0" w:line="240" w:lineRule="auto"/>
        <w:rPr>
          <w:rStyle w:val="Ninguno"/>
          <w:rFonts w:ascii="Arial" w:eastAsia="Arial" w:hAnsi="Arial" w:cs="Arial"/>
          <w:sz w:val="24"/>
          <w:szCs w:val="24"/>
        </w:rPr>
      </w:pPr>
      <w:r>
        <w:rPr>
          <w:rStyle w:val="Ninguno"/>
          <w:rFonts w:ascii="Arial" w:hAnsi="Arial"/>
          <w:b/>
          <w:bCs/>
          <w:sz w:val="24"/>
          <w:szCs w:val="24"/>
          <w:u w:val="single"/>
          <w:lang w:val="en-US"/>
        </w:rPr>
        <w:t>CONDICIONES PARA LA ACREDITACION DE LA MATERIA</w:t>
      </w:r>
      <w:r>
        <w:rPr>
          <w:rStyle w:val="Ninguno"/>
          <w:rFonts w:ascii="Arial" w:hAnsi="Arial"/>
          <w:b/>
          <w:bCs/>
          <w:sz w:val="24"/>
          <w:szCs w:val="24"/>
        </w:rPr>
        <w:t xml:space="preserve"> </w:t>
      </w:r>
      <w:r w:rsidR="00833B5B">
        <w:rPr>
          <w:rStyle w:val="Ninguno"/>
          <w:rFonts w:ascii="Arial" w:hAnsi="Arial"/>
          <w:b/>
          <w:bCs/>
          <w:sz w:val="24"/>
          <w:szCs w:val="24"/>
        </w:rPr>
        <w:t>Final individual en mesa con exposición y defensa de in</w:t>
      </w:r>
      <w:r w:rsidR="00094E5C">
        <w:rPr>
          <w:rStyle w:val="Ninguno"/>
          <w:rFonts w:ascii="Arial" w:hAnsi="Arial"/>
          <w:b/>
          <w:bCs/>
          <w:sz w:val="24"/>
          <w:szCs w:val="24"/>
        </w:rPr>
        <w:t>tegración anual en formato oral de entrega anticipada de planes anuales para los 6 años de la escuela secundaria.</w:t>
      </w:r>
    </w:p>
    <w:p w:rsidR="007238F1" w:rsidRDefault="007238F1">
      <w:pPr>
        <w:pStyle w:val="Cuerpo"/>
        <w:spacing w:after="0" w:line="240" w:lineRule="auto"/>
      </w:pPr>
    </w:p>
    <w:sectPr w:rsidR="007238F1">
      <w:headerReference w:type="default" r:id="rId8"/>
      <w:footerReference w:type="default" r:id="rId9"/>
      <w:pgSz w:w="11900" w:h="16840"/>
      <w:pgMar w:top="33" w:right="567" w:bottom="851" w:left="567"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22" w:rsidRDefault="00AC4F22">
      <w:r>
        <w:separator/>
      </w:r>
    </w:p>
  </w:endnote>
  <w:endnote w:type="continuationSeparator" w:id="0">
    <w:p w:rsidR="00AC4F22" w:rsidRDefault="00AC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F1" w:rsidRDefault="001957EE">
    <w:pPr>
      <w:pStyle w:val="Cuerpo"/>
      <w:jc w:val="right"/>
      <w:rPr>
        <w:rStyle w:val="Ninguno"/>
        <w:rFonts w:ascii="Arial" w:eastAsia="Arial" w:hAnsi="Arial" w:cs="Arial"/>
        <w:b/>
        <w:bCs/>
        <w:sz w:val="16"/>
        <w:szCs w:val="16"/>
      </w:rPr>
    </w:pPr>
    <w:r>
      <w:rPr>
        <w:rStyle w:val="Ninguno"/>
        <w:rFonts w:ascii="Arial" w:hAnsi="Arial"/>
        <w:b/>
        <w:bCs/>
        <w:sz w:val="16"/>
        <w:szCs w:val="16"/>
      </w:rPr>
      <w:t>PLAN AUTORIZADO POR RESOLUCION N</w:t>
    </w:r>
    <w:r>
      <w:rPr>
        <w:rStyle w:val="Ninguno"/>
        <w:rFonts w:ascii="Arial" w:hAnsi="Arial"/>
        <w:b/>
        <w:bCs/>
        <w:sz w:val="16"/>
        <w:szCs w:val="16"/>
        <w:lang w:val="es-ES_tradnl"/>
      </w:rPr>
      <w:t>°</w:t>
    </w:r>
    <w:r>
      <w:rPr>
        <w:rStyle w:val="Ninguno"/>
        <w:rFonts w:ascii="Arial" w:hAnsi="Arial"/>
        <w:b/>
        <w:bCs/>
        <w:sz w:val="16"/>
        <w:szCs w:val="16"/>
      </w:rPr>
      <w:t>: 13259/99</w:t>
    </w:r>
  </w:p>
  <w:p w:rsidR="007238F1" w:rsidRDefault="007238F1">
    <w:pPr>
      <w:pStyle w:val="Cuerpo"/>
      <w:pBdr>
        <w:bottom w:val="single" w:sz="6" w:space="0" w:color="000000"/>
      </w:pBdr>
      <w:spacing w:after="0" w:line="240" w:lineRule="auto"/>
      <w:rPr>
        <w:rStyle w:val="Ninguno"/>
        <w:rFonts w:ascii="Arial" w:eastAsia="Arial" w:hAnsi="Arial" w:cs="Arial"/>
        <w:b/>
        <w:bCs/>
        <w:sz w:val="20"/>
        <w:szCs w:val="20"/>
        <w:u w:val="single"/>
      </w:rPr>
    </w:pPr>
  </w:p>
  <w:p w:rsidR="007238F1" w:rsidRDefault="001957EE">
    <w:pPr>
      <w:pStyle w:val="Cuerpo"/>
      <w:spacing w:after="0" w:line="240" w:lineRule="auto"/>
      <w:jc w:val="center"/>
    </w:pPr>
    <w:r>
      <w:rPr>
        <w:rStyle w:val="Ninguno"/>
        <w:rFonts w:ascii="Arial" w:hAnsi="Arial"/>
        <w:b/>
        <w:bCs/>
        <w:sz w:val="20"/>
        <w:szCs w:val="20"/>
        <w:u w:val="single"/>
        <w:lang w:val="pt-PT"/>
      </w:rPr>
      <w:t>VIGENCIA A</w:t>
    </w:r>
    <w:r>
      <w:rPr>
        <w:rStyle w:val="Ninguno"/>
        <w:rFonts w:ascii="Arial" w:hAnsi="Arial"/>
        <w:b/>
        <w:bCs/>
        <w:sz w:val="20"/>
        <w:szCs w:val="20"/>
        <w:u w:val="single"/>
        <w:lang w:val="es-ES_tradnl"/>
      </w:rPr>
      <w:t>Ñ</w:t>
    </w:r>
    <w:r>
      <w:rPr>
        <w:rStyle w:val="Ninguno"/>
        <w:rFonts w:ascii="Arial" w:hAnsi="Arial"/>
        <w:b/>
        <w:bCs/>
        <w:sz w:val="20"/>
        <w:szCs w:val="20"/>
        <w:u w:val="single"/>
      </w:rPr>
      <w:t>O/S</w:t>
    </w:r>
    <w:r>
      <w:rPr>
        <w:rStyle w:val="Ninguno"/>
        <w:rFonts w:ascii="Arial" w:hAnsi="Arial"/>
        <w:b/>
        <w:bCs/>
        <w:sz w:val="20"/>
        <w:szCs w:val="20"/>
      </w:rPr>
      <w:t>: 2020/2021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22" w:rsidRDefault="00AC4F22">
      <w:r>
        <w:separator/>
      </w:r>
    </w:p>
  </w:footnote>
  <w:footnote w:type="continuationSeparator" w:id="0">
    <w:p w:rsidR="00AC4F22" w:rsidRDefault="00AC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F1" w:rsidRDefault="001957EE">
    <w:pPr>
      <w:pStyle w:val="Ttulo"/>
      <w:rPr>
        <w:rStyle w:val="Ninguno"/>
        <w:rFonts w:ascii="Arial" w:hAnsi="Arial"/>
        <w:b/>
        <w:bCs/>
        <w:i w:val="0"/>
        <w:iCs w:val="0"/>
        <w:color w:val="000000"/>
        <w:u w:color="000000"/>
      </w:rPr>
    </w:pPr>
    <w:r>
      <w:rPr>
        <w:noProof/>
        <w:lang w:val="es-ES"/>
      </w:rPr>
      <w:drawing>
        <wp:anchor distT="152400" distB="152400" distL="152400" distR="152400" simplePos="0" relativeHeight="251658240" behindDoc="1" locked="0" layoutInCell="1" allowOverlap="1">
          <wp:simplePos x="0" y="0"/>
          <wp:positionH relativeFrom="page">
            <wp:posOffset>855345</wp:posOffset>
          </wp:positionH>
          <wp:positionV relativeFrom="page">
            <wp:posOffset>447675</wp:posOffset>
          </wp:positionV>
          <wp:extent cx="950898" cy="866140"/>
          <wp:effectExtent l="0" t="0" r="0" b="0"/>
          <wp:wrapNone/>
          <wp:docPr id="1073741825" name="officeArt object" descr="133.jpg"/>
          <wp:cNvGraphicFramePr/>
          <a:graphic xmlns:a="http://schemas.openxmlformats.org/drawingml/2006/main">
            <a:graphicData uri="http://schemas.openxmlformats.org/drawingml/2006/picture">
              <pic:pic xmlns:pic="http://schemas.openxmlformats.org/drawingml/2006/picture">
                <pic:nvPicPr>
                  <pic:cNvPr id="1073741825" name="133.jpg" descr="133.jpg"/>
                  <pic:cNvPicPr>
                    <a:picLocks noChangeAspect="1"/>
                  </pic:cNvPicPr>
                </pic:nvPicPr>
                <pic:blipFill>
                  <a:blip r:embed="rId1">
                    <a:extLst/>
                  </a:blip>
                  <a:stretch>
                    <a:fillRect/>
                  </a:stretch>
                </pic:blipFill>
                <pic:spPr>
                  <a:xfrm>
                    <a:off x="0" y="0"/>
                    <a:ext cx="950898" cy="866140"/>
                  </a:xfrm>
                  <a:prstGeom prst="rect">
                    <a:avLst/>
                  </a:prstGeom>
                  <a:ln w="12700" cap="flat">
                    <a:noFill/>
                    <a:miter lim="400000"/>
                  </a:ln>
                  <a:effectLst/>
                </pic:spPr>
              </pic:pic>
            </a:graphicData>
          </a:graphic>
        </wp:anchor>
      </w:drawing>
    </w:r>
  </w:p>
  <w:p w:rsidR="007238F1" w:rsidRDefault="007238F1">
    <w:pPr>
      <w:pStyle w:val="Ttulo"/>
      <w:rPr>
        <w:rStyle w:val="Ninguno"/>
        <w:b/>
        <w:bCs/>
        <w:i w:val="0"/>
        <w:iCs w:val="0"/>
        <w:color w:val="000000"/>
        <w:sz w:val="16"/>
        <w:szCs w:val="16"/>
        <w:u w:color="000000"/>
      </w:rPr>
    </w:pPr>
  </w:p>
  <w:p w:rsidR="007238F1" w:rsidRDefault="007238F1">
    <w:pPr>
      <w:pStyle w:val="Ttulo"/>
      <w:rPr>
        <w:rStyle w:val="Ninguno"/>
        <w:b/>
        <w:bCs/>
        <w:i w:val="0"/>
        <w:iCs w:val="0"/>
        <w:color w:val="000000"/>
        <w:sz w:val="16"/>
        <w:szCs w:val="16"/>
        <w:u w:color="000000"/>
      </w:rPr>
    </w:pPr>
  </w:p>
  <w:p w:rsidR="007238F1" w:rsidRDefault="007238F1">
    <w:pPr>
      <w:pStyle w:val="Ttulo"/>
      <w:rPr>
        <w:rStyle w:val="Ninguno"/>
        <w:b/>
        <w:bCs/>
        <w:i w:val="0"/>
        <w:iCs w:val="0"/>
        <w:color w:val="000000"/>
        <w:sz w:val="16"/>
        <w:szCs w:val="16"/>
        <w:u w:color="000000"/>
      </w:rPr>
    </w:pPr>
  </w:p>
  <w:p w:rsidR="007238F1" w:rsidRDefault="007238F1">
    <w:pPr>
      <w:pStyle w:val="Ttulo"/>
      <w:rPr>
        <w:rStyle w:val="Ninguno"/>
        <w:b/>
        <w:bCs/>
        <w:i w:val="0"/>
        <w:iCs w:val="0"/>
        <w:color w:val="000000"/>
        <w:sz w:val="16"/>
        <w:szCs w:val="16"/>
        <w:u w:color="000000"/>
      </w:rPr>
    </w:pPr>
  </w:p>
  <w:p w:rsidR="007238F1" w:rsidRDefault="007238F1">
    <w:pPr>
      <w:pStyle w:val="Ttulo"/>
      <w:rPr>
        <w:rStyle w:val="Ninguno"/>
        <w:b/>
        <w:bCs/>
        <w:i w:val="0"/>
        <w:iCs w:val="0"/>
        <w:color w:val="000000"/>
        <w:sz w:val="16"/>
        <w:szCs w:val="16"/>
        <w:u w:color="000000"/>
      </w:rPr>
    </w:pPr>
  </w:p>
  <w:p w:rsidR="007238F1" w:rsidRDefault="007238F1">
    <w:pPr>
      <w:pStyle w:val="Ttulo"/>
      <w:rPr>
        <w:rStyle w:val="Ninguno"/>
        <w:b/>
        <w:bCs/>
        <w:i w:val="0"/>
        <w:iCs w:val="0"/>
        <w:color w:val="000000"/>
        <w:sz w:val="16"/>
        <w:szCs w:val="16"/>
        <w:u w:color="000000"/>
      </w:rPr>
    </w:pPr>
  </w:p>
  <w:p w:rsidR="007238F1" w:rsidRDefault="001957EE">
    <w:pPr>
      <w:pStyle w:val="Ttulo"/>
      <w:rPr>
        <w:rStyle w:val="Ninguno"/>
        <w:b/>
        <w:bCs/>
        <w:i w:val="0"/>
        <w:iCs w:val="0"/>
        <w:color w:val="000000"/>
        <w:sz w:val="16"/>
        <w:szCs w:val="16"/>
        <w:u w:color="000000"/>
      </w:rPr>
    </w:pPr>
    <w:r>
      <w:rPr>
        <w:rStyle w:val="Ninguno"/>
        <w:b/>
        <w:bCs/>
        <w:i w:val="0"/>
        <w:iCs w:val="0"/>
        <w:color w:val="000000"/>
        <w:sz w:val="16"/>
        <w:szCs w:val="16"/>
        <w:u w:color="000000"/>
      </w:rPr>
      <w:t>Provincia de Buenos Aires</w:t>
    </w:r>
  </w:p>
  <w:p w:rsidR="007238F1" w:rsidRDefault="001957EE">
    <w:pPr>
      <w:pStyle w:val="Ttulo"/>
      <w:rPr>
        <w:rStyle w:val="Ninguno"/>
        <w:b/>
        <w:bCs/>
        <w:i w:val="0"/>
        <w:iCs w:val="0"/>
        <w:color w:val="000000"/>
        <w:sz w:val="16"/>
        <w:szCs w:val="16"/>
        <w:u w:color="000000"/>
      </w:rPr>
    </w:pPr>
    <w:r>
      <w:rPr>
        <w:rStyle w:val="Ninguno"/>
        <w:b/>
        <w:bCs/>
        <w:i w:val="0"/>
        <w:iCs w:val="0"/>
        <w:color w:val="000000"/>
        <w:sz w:val="16"/>
        <w:szCs w:val="16"/>
        <w:u w:color="000000"/>
      </w:rPr>
      <w:t>Dirección de Cultura y Educación</w:t>
    </w:r>
  </w:p>
  <w:p w:rsidR="007238F1" w:rsidRDefault="001957EE">
    <w:pPr>
      <w:pStyle w:val="Ttulo"/>
      <w:rPr>
        <w:rStyle w:val="Ninguno"/>
        <w:b/>
        <w:bCs/>
        <w:i w:val="0"/>
        <w:iCs w:val="0"/>
        <w:color w:val="000000"/>
        <w:sz w:val="28"/>
        <w:szCs w:val="28"/>
        <w:u w:color="000000"/>
      </w:rPr>
    </w:pPr>
    <w:r>
      <w:rPr>
        <w:rStyle w:val="Ninguno"/>
        <w:sz w:val="16"/>
        <w:szCs w:val="16"/>
      </w:rPr>
      <w:t>Dirección de Educación Superior Docente Inicial</w:t>
    </w:r>
    <w:r>
      <w:rPr>
        <w:rStyle w:val="Ninguno"/>
        <w:sz w:val="16"/>
        <w:szCs w:val="16"/>
      </w:rPr>
      <w:tab/>
    </w:r>
    <w:r>
      <w:rPr>
        <w:rStyle w:val="Ninguno"/>
        <w:b/>
        <w:bCs/>
        <w:i w:val="0"/>
        <w:iCs w:val="0"/>
        <w:color w:val="000000"/>
        <w:sz w:val="28"/>
        <w:szCs w:val="28"/>
        <w:u w:color="000000"/>
      </w:rPr>
      <w:t>Instituto Superior de Formación Docente y Técnica Nº 46</w:t>
    </w:r>
  </w:p>
  <w:p w:rsidR="007238F1" w:rsidRDefault="001957EE">
    <w:pPr>
      <w:pStyle w:val="Ttulo"/>
      <w:rPr>
        <w:rStyle w:val="Ninguno"/>
        <w:b/>
        <w:bCs/>
        <w:i w:val="0"/>
        <w:iCs w:val="0"/>
        <w:color w:val="000000"/>
        <w:sz w:val="28"/>
        <w:szCs w:val="28"/>
        <w:u w:color="000000"/>
      </w:rPr>
    </w:pPr>
    <w:r>
      <w:rPr>
        <w:rStyle w:val="Ninguno"/>
        <w:b/>
        <w:bCs/>
        <w:i w:val="0"/>
        <w:iCs w:val="0"/>
        <w:color w:val="000000"/>
        <w:sz w:val="28"/>
        <w:szCs w:val="28"/>
        <w:u w:color="000000"/>
      </w:rPr>
      <w:t>“2 de abril de 1982”</w:t>
    </w:r>
  </w:p>
  <w:p w:rsidR="007238F1" w:rsidRDefault="007238F1">
    <w:pPr>
      <w:pStyle w:val="Ttulo"/>
      <w:rPr>
        <w:rStyle w:val="Ninguno"/>
        <w:b/>
        <w:bCs/>
        <w:i w:val="0"/>
        <w:iCs w:val="0"/>
        <w:color w:val="000000"/>
        <w:sz w:val="28"/>
        <w:szCs w:val="28"/>
        <w:u w:color="000000"/>
      </w:rPr>
    </w:pP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Sede: Av. Pueyrredón 1250</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Sub-sede: Medrano 90</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 Ramos Mejía., La Matanza </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Te:+54 011 4658-6285  </w:t>
    </w:r>
  </w:p>
  <w:p w:rsidR="007238F1" w:rsidRDefault="001957EE">
    <w:pPr>
      <w:pStyle w:val="Encabezado"/>
      <w:tabs>
        <w:tab w:val="clear" w:pos="4419"/>
        <w:tab w:val="center" w:pos="4820"/>
      </w:tabs>
    </w:pPr>
    <w:r>
      <w:rPr>
        <w:rStyle w:val="Ninguno"/>
        <w:rFonts w:ascii="Arial" w:hAnsi="Arial"/>
        <w:b/>
        <w:bCs/>
        <w:i/>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15pt;height:15pt;visibility:visible" o:bullet="t">
        <v:imagedata r:id="rId1" o:title="image1"/>
      </v:shape>
    </w:pict>
  </w:numPicBullet>
  <w:abstractNum w:abstractNumId="0">
    <w:nsid w:val="02B627FD"/>
    <w:multiLevelType w:val="hybridMultilevel"/>
    <w:tmpl w:val="CE6CA0FC"/>
    <w:lvl w:ilvl="0" w:tplc="E144980E">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302FBB"/>
    <w:multiLevelType w:val="hybridMultilevel"/>
    <w:tmpl w:val="5E30F0C0"/>
    <w:lvl w:ilvl="0" w:tplc="E144980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9218F2"/>
    <w:multiLevelType w:val="hybridMultilevel"/>
    <w:tmpl w:val="DE7E4464"/>
    <w:numStyleLink w:val="Estiloimportado3"/>
  </w:abstractNum>
  <w:abstractNum w:abstractNumId="3">
    <w:nsid w:val="2D851022"/>
    <w:multiLevelType w:val="hybridMultilevel"/>
    <w:tmpl w:val="23804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4F3698"/>
    <w:multiLevelType w:val="hybridMultilevel"/>
    <w:tmpl w:val="45B0CF50"/>
    <w:lvl w:ilvl="0" w:tplc="E144980E">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D869B9"/>
    <w:multiLevelType w:val="hybridMultilevel"/>
    <w:tmpl w:val="98D24A1A"/>
    <w:numStyleLink w:val="Estiloimportado2"/>
  </w:abstractNum>
  <w:abstractNum w:abstractNumId="6">
    <w:nsid w:val="45CE35AB"/>
    <w:multiLevelType w:val="hybridMultilevel"/>
    <w:tmpl w:val="B67C558C"/>
    <w:lvl w:ilvl="0" w:tplc="5A608842">
      <w:start w:val="1"/>
      <w:numFmt w:val="decimal"/>
      <w:lvlText w:val="%1."/>
      <w:lvlJc w:val="left"/>
      <w:pPr>
        <w:ind w:left="720" w:hanging="360"/>
      </w:pPr>
      <w:rPr>
        <w:rFonts w:ascii="Arial" w:eastAsia="Arial Unicode MS" w:hAnsi="Arial" w:cs="Arial Unicode M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8014B5"/>
    <w:multiLevelType w:val="hybridMultilevel"/>
    <w:tmpl w:val="0EE2782C"/>
    <w:styleLink w:val="Estiloimportado1"/>
    <w:lvl w:ilvl="0" w:tplc="B74423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E0035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4C4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94500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08CDC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EBC8A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EA2D8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FC95E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38E5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AAE4A7B"/>
    <w:multiLevelType w:val="hybridMultilevel"/>
    <w:tmpl w:val="0EE2782C"/>
    <w:numStyleLink w:val="Estiloimportado1"/>
  </w:abstractNum>
  <w:abstractNum w:abstractNumId="9">
    <w:nsid w:val="4DF61548"/>
    <w:multiLevelType w:val="hybridMultilevel"/>
    <w:tmpl w:val="546C4006"/>
    <w:lvl w:ilvl="0" w:tplc="E144980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B15700B"/>
    <w:multiLevelType w:val="hybridMultilevel"/>
    <w:tmpl w:val="3ACE84B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A574C50"/>
    <w:multiLevelType w:val="hybridMultilevel"/>
    <w:tmpl w:val="98D24A1A"/>
    <w:styleLink w:val="Estiloimportado2"/>
    <w:lvl w:ilvl="0" w:tplc="57FCD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0E59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CE4A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26C95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CADDA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16ABB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507A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4CFA2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0A64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70CF02C8"/>
    <w:multiLevelType w:val="hybridMultilevel"/>
    <w:tmpl w:val="DE7E4464"/>
    <w:styleLink w:val="Estiloimportado3"/>
    <w:lvl w:ilvl="0" w:tplc="08447F0C">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8C9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0C4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CC2E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4EAC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36C0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683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14E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1664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7ED6228C"/>
    <w:multiLevelType w:val="hybridMultilevel"/>
    <w:tmpl w:val="33A24210"/>
    <w:lvl w:ilvl="0" w:tplc="5A608842">
      <w:start w:val="1"/>
      <w:numFmt w:val="decimal"/>
      <w:lvlText w:val="%1."/>
      <w:lvlJc w:val="left"/>
      <w:pPr>
        <w:ind w:left="720" w:hanging="360"/>
      </w:pPr>
      <w:rPr>
        <w:rFonts w:ascii="Arial" w:eastAsia="Arial Unicode MS" w:hAnsi="Arial"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12"/>
  </w:num>
  <w:num w:numId="6">
    <w:abstractNumId w:val="2"/>
  </w:num>
  <w:num w:numId="7">
    <w:abstractNumId w:val="3"/>
  </w:num>
  <w:num w:numId="8">
    <w:abstractNumId w:val="0"/>
  </w:num>
  <w:num w:numId="9">
    <w:abstractNumId w:val="4"/>
  </w:num>
  <w:num w:numId="10">
    <w:abstractNumId w:val="10"/>
  </w:num>
  <w:num w:numId="11">
    <w:abstractNumId w:val="1"/>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238F1"/>
    <w:rsid w:val="00094E5C"/>
    <w:rsid w:val="000F41D1"/>
    <w:rsid w:val="001957EE"/>
    <w:rsid w:val="003E1720"/>
    <w:rsid w:val="00401AE4"/>
    <w:rsid w:val="005A1EE9"/>
    <w:rsid w:val="00652A55"/>
    <w:rsid w:val="00691E01"/>
    <w:rsid w:val="006F3CAE"/>
    <w:rsid w:val="007238F1"/>
    <w:rsid w:val="00825EB1"/>
    <w:rsid w:val="00833B5B"/>
    <w:rsid w:val="008F217E"/>
    <w:rsid w:val="00A14BA2"/>
    <w:rsid w:val="00AC4F22"/>
    <w:rsid w:val="00C656C7"/>
    <w:rsid w:val="00C957FC"/>
    <w:rsid w:val="00CB309C"/>
    <w:rsid w:val="00D34B5A"/>
    <w:rsid w:val="00D36111"/>
    <w:rsid w:val="00F97874"/>
    <w:rsid w:val="00FF3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tulo">
    <w:name w:val="Title"/>
    <w:pPr>
      <w:tabs>
        <w:tab w:val="left" w:pos="3119"/>
      </w:tabs>
      <w:jc w:val="center"/>
    </w:pPr>
    <w:rPr>
      <w:rFonts w:cs="Arial Unicode MS"/>
      <w:i/>
      <w:iCs/>
      <w:color w:val="800000"/>
      <w:sz w:val="18"/>
      <w:szCs w:val="18"/>
      <w:u w:color="800000"/>
      <w:lang w:val="es-ES_tradnl"/>
    </w:rPr>
  </w:style>
  <w:style w:type="character" w:customStyle="1" w:styleId="Ninguno">
    <w:name w:val="Ninguno"/>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tulo">
    <w:name w:val="Title"/>
    <w:pPr>
      <w:tabs>
        <w:tab w:val="left" w:pos="3119"/>
      </w:tabs>
      <w:jc w:val="center"/>
    </w:pPr>
    <w:rPr>
      <w:rFonts w:cs="Arial Unicode MS"/>
      <w:i/>
      <w:iCs/>
      <w:color w:val="800000"/>
      <w:sz w:val="18"/>
      <w:szCs w:val="18"/>
      <w:u w:color="800000"/>
      <w:lang w:val="es-ES_tradnl"/>
    </w:rPr>
  </w:style>
  <w:style w:type="character" w:customStyle="1" w:styleId="Ninguno">
    <w:name w:val="Ninguno"/>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2725</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Outlet</dc:creator>
  <cp:lastModifiedBy>Luffi</cp:lastModifiedBy>
  <cp:revision>2</cp:revision>
  <dcterms:created xsi:type="dcterms:W3CDTF">2021-05-30T21:11:00Z</dcterms:created>
  <dcterms:modified xsi:type="dcterms:W3CDTF">2021-05-30T21:11:00Z</dcterms:modified>
</cp:coreProperties>
</file>